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b"/>
        <w:ind w:firstLine="708"/>
        <w:jc w:val="left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align>top</wp:align>
            </wp:positionV>
            <wp:extent cx="594360" cy="746125"/>
            <wp:effectExtent l="0" t="0" r="0" b="0"/>
            <wp:wrapSquare wrapText="bothSides"/>
            <wp:docPr id="1" name="Рисунок 1" descr="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746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</w:p>
    <w:p w:rsidR="00B94083" w:rsidRDefault="00B94083" w:rsidP="00B94083">
      <w:pPr>
        <w:pStyle w:val="ab"/>
        <w:rPr>
          <w:sz w:val="36"/>
          <w:szCs w:val="36"/>
        </w:rPr>
      </w:pPr>
      <w:r>
        <w:rPr>
          <w:sz w:val="36"/>
          <w:szCs w:val="36"/>
        </w:rPr>
        <w:t>РЕШЕНИЕ  ПРОЕКТ</w:t>
      </w:r>
    </w:p>
    <w:p w:rsidR="00B94083" w:rsidRDefault="00B94083" w:rsidP="00B94083">
      <w:pPr>
        <w:pStyle w:val="ab"/>
        <w:rPr>
          <w:sz w:val="28"/>
          <w:szCs w:val="28"/>
        </w:rPr>
      </w:pPr>
    </w:p>
    <w:p w:rsidR="00B94083" w:rsidRDefault="00B94083" w:rsidP="00B94083">
      <w:pPr>
        <w:pStyle w:val="1"/>
        <w:rPr>
          <w:sz w:val="28"/>
          <w:szCs w:val="28"/>
        </w:rPr>
      </w:pPr>
      <w:r>
        <w:rPr>
          <w:sz w:val="28"/>
          <w:szCs w:val="28"/>
        </w:rPr>
        <w:t>СОВЕТА РАССВЕТОВСКОГО СЕЛЬСКОГО ПОСЕЛЕНИЯ</w:t>
      </w:r>
    </w:p>
    <w:p w:rsidR="00B94083" w:rsidRDefault="00B94083" w:rsidP="00B940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СТАРОМИНСКОГО РАЙОНА</w:t>
      </w:r>
    </w:p>
    <w:p w:rsidR="00B94083" w:rsidRDefault="00B94083" w:rsidP="00B94083">
      <w:pPr>
        <w:pStyle w:val="Nonformat"/>
        <w:jc w:val="center"/>
        <w:rPr>
          <w:rFonts w:ascii="Times New Roman" w:hAnsi="Times New Roman"/>
          <w:sz w:val="28"/>
          <w:szCs w:val="28"/>
        </w:rPr>
      </w:pPr>
    </w:p>
    <w:p w:rsidR="00B94083" w:rsidRDefault="00B94083" w:rsidP="00B9408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</w:rPr>
        <w:t xml:space="preserve">от __________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№ ______</w:t>
      </w:r>
    </w:p>
    <w:p w:rsidR="00B94083" w:rsidRDefault="00B94083" w:rsidP="00B94083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п. Рассвет</w:t>
      </w:r>
    </w:p>
    <w:p w:rsidR="00B94083" w:rsidRDefault="00B94083" w:rsidP="00B94083">
      <w:pPr>
        <w:pStyle w:val="ad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94083" w:rsidRDefault="00B94083" w:rsidP="00B94083">
      <w:pPr>
        <w:shd w:val="clear" w:color="auto" w:fill="FFFFFF"/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Устав Рассветовского сельского поселения Староминского района </w:t>
      </w:r>
    </w:p>
    <w:p w:rsidR="00B94083" w:rsidRDefault="00B94083" w:rsidP="00B94083">
      <w:pPr>
        <w:spacing w:after="0" w:line="240" w:lineRule="auto"/>
        <w:jc w:val="both"/>
      </w:pPr>
      <w:r>
        <w:t xml:space="preserve"> </w:t>
      </w:r>
    </w:p>
    <w:p w:rsidR="00B94083" w:rsidRDefault="00B94083" w:rsidP="00B94083">
      <w:pPr>
        <w:pStyle w:val="ad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Устава Рассветовского сельского поселения Староминского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Федерации», Совет Рассветовского сельского поселения Староминского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Устав Рассветовского сельского поселения Староминского района, принятый решением Совета Рассветовского сельского поселения Староминского района от 13 июня 2018 года № 48.1 (в редакции решения Совета Рассветовского сельского поселения Староминского района от 14.02.2019 № 56.3), следующие изменения: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Пункт 5 статьи 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Вопросы местного значения поселения» после слов «за сохранностью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дополнить словами «организация дорожного движения,».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Пункт 17 статьи 8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Вопросы местного значения поселения» признать утратившим силу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В пункте 13 части 1 </w:t>
      </w:r>
      <w:r>
        <w:rPr>
          <w:rFonts w:ascii="Times New Roman" w:hAnsi="Times New Roman" w:cs="Times New Roman"/>
          <w:color w:val="000000"/>
          <w:sz w:val="28"/>
          <w:szCs w:val="28"/>
        </w:rPr>
        <w:t>статьи 9 «</w:t>
      </w:r>
      <w:r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 слова «</w:t>
      </w:r>
      <w:r>
        <w:rPr>
          <w:rFonts w:ascii="Times New Roman" w:hAnsi="Times New Roman" w:cs="Times New Roman"/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>
        <w:rPr>
          <w:rFonts w:ascii="Times New Roman" w:hAnsi="Times New Roman" w:cs="Times New Roman"/>
          <w:sz w:val="28"/>
          <w:szCs w:val="28"/>
        </w:rPr>
        <w:t>деятельности по обращению с животными без владельцев, обитающими».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Части 1 статьи 9 «</w:t>
      </w:r>
      <w:r>
        <w:rPr>
          <w:rFonts w:ascii="Times New Roman" w:hAnsi="Times New Roman" w:cs="Times New Roman"/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kern w:val="2"/>
          <w:sz w:val="28"/>
          <w:szCs w:val="28"/>
          <w:lang w:bidi="fa-IR"/>
        </w:rPr>
      </w:pPr>
      <w:r>
        <w:rPr>
          <w:rFonts w:ascii="Times New Roman" w:hAnsi="Times New Roman" w:cs="Times New Roman"/>
          <w:sz w:val="28"/>
          <w:szCs w:val="28"/>
          <w:lang w:bidi="fa-IR"/>
        </w:rPr>
        <w:lastRenderedPageBreak/>
        <w:t>«15)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предусмотренных </w:t>
      </w:r>
      <w:hyperlink r:id="rId6" w:history="1">
        <w:r>
          <w:rPr>
            <w:rStyle w:val="a3"/>
            <w:rFonts w:eastAsia="Calibri"/>
            <w:bCs/>
            <w:iCs/>
            <w:color w:val="000000"/>
            <w:sz w:val="28"/>
            <w:szCs w:val="28"/>
          </w:rPr>
          <w:t>Законом</w:t>
        </w:r>
      </w:hyperlink>
      <w: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«О защите прав потребителей».».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Абзац второй части 14 статьи 14 «Голосование по отзыву депутата Совета, главы поселения, по вопросам изменения границ поселения, преобразования поселения» изложить в следующей редакции: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«Проверке могут подлежать все представленные подписи или часть этих подписей, но не менее 20 процентов от установленного в части 11 настоящей статьи их количества, необходимого для назначения голосования по отзыву.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подписей, подлежащих проверке, определяет организующая голосование по отзыву комиссия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части 4 статьи 17 «Публичные слушания, общественные обсуждения» слова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Часть 3 статьи 19 </w:t>
      </w:r>
      <w:r>
        <w:rPr>
          <w:rFonts w:ascii="Times New Roman" w:hAnsi="Times New Roman" w:cs="Times New Roman"/>
          <w:sz w:val="28"/>
          <w:szCs w:val="28"/>
        </w:rPr>
        <w:t xml:space="preserve">«Конференция граждан (собрание делегатов)»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>изложить в следующей редакции: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9. Дополнить Устав новой статьей 21.1 следующего содержания: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Статья 21.1 Сход граждан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 В случаях, предусмотренных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ascii="Times New Roman" w:hAnsi="Times New Roman" w:cs="Times New Roman"/>
          <w:sz w:val="28"/>
          <w:szCs w:val="28"/>
        </w:rPr>
        <w:br/>
        <w:t>№ 131-ФЗ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Cs/>
          <w:iCs/>
          <w:sz w:val="28"/>
          <w:szCs w:val="28"/>
        </w:rPr>
        <w:t>, сход граждан может проводиться: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1) в населенном пункте, входящем в состав поселения, по вопросу изменения границ поселения (муниципального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.».</w:t>
      </w:r>
      <w:proofErr w:type="gramEnd"/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10. Часть 3 с</w:t>
      </w:r>
      <w:r>
        <w:rPr>
          <w:rFonts w:ascii="Times New Roman" w:eastAsia="Calibri" w:hAnsi="Times New Roman" w:cs="Times New Roman"/>
          <w:bCs/>
          <w:sz w:val="28"/>
          <w:szCs w:val="28"/>
        </w:rPr>
        <w:t>татьи 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«Структура органов местного самоуправления поселения»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дополнить абзацем следующего содержания:</w:t>
      </w:r>
    </w:p>
    <w:p w:rsidR="00B94083" w:rsidRDefault="00B94083" w:rsidP="00B94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11. Абзац 5 части 6 статьи 27 «</w:t>
      </w:r>
      <w:r>
        <w:rPr>
          <w:rFonts w:ascii="Times New Roman" w:hAnsi="Times New Roman" w:cs="Times New Roman"/>
          <w:sz w:val="28"/>
          <w:szCs w:val="28"/>
        </w:rPr>
        <w:t xml:space="preserve">Организация работы Совета» </w:t>
      </w:r>
      <w:r>
        <w:rPr>
          <w:rFonts w:ascii="Times New Roman" w:eastAsia="Calibri" w:hAnsi="Times New Roman" w:cs="Times New Roman"/>
          <w:bCs/>
          <w:sz w:val="28"/>
          <w:szCs w:val="28"/>
        </w:rPr>
        <w:t>изложить в следующей редакции:</w:t>
      </w:r>
    </w:p>
    <w:p w:rsidR="00B94083" w:rsidRDefault="00B94083" w:rsidP="00B94083">
      <w:pPr>
        <w:pStyle w:val="a7"/>
        <w:tabs>
          <w:tab w:val="left" w:pos="-90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«-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возникновения </w:t>
      </w:r>
      <w:r>
        <w:rPr>
          <w:rFonts w:ascii="Times New Roman" w:hAnsi="Times New Roman" w:cs="Times New Roman"/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12. Пункт 1 части 9 статьи 30 «</w:t>
      </w:r>
      <w:r>
        <w:rPr>
          <w:rFonts w:ascii="Times New Roman" w:hAnsi="Times New Roman" w:cs="Times New Roman"/>
          <w:sz w:val="28"/>
          <w:szCs w:val="28"/>
        </w:rPr>
        <w:t>Глава поселения»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«1)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профсоюзом, зарегистрированным в установленном порядке,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>
        <w:rPr>
          <w:rFonts w:ascii="Times New Roman" w:eastAsia="Calibri" w:hAnsi="Times New Roman" w:cs="Times New Roman"/>
          <w:sz w:val="28"/>
          <w:szCs w:val="28"/>
        </w:rPr>
        <w:t>участия 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>
        <w:rPr>
          <w:rFonts w:ascii="Times New Roman" w:hAnsi="Times New Roman" w:cs="Times New Roman"/>
          <w:bCs/>
          <w:sz w:val="28"/>
          <w:szCs w:val="28"/>
        </w:rPr>
        <w:t>случаев, предусмотренных федеральными законами</w:t>
      </w:r>
      <w:r>
        <w:rPr>
          <w:rFonts w:ascii="Times New Roman" w:eastAsia="Calibri" w:hAnsi="Times New Roman" w:cs="Times New Roman"/>
          <w:sz w:val="28"/>
          <w:szCs w:val="28"/>
        </w:rPr>
        <w:t>;».</w:t>
      </w:r>
      <w:proofErr w:type="gramEnd"/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13. Статью 36 «</w:t>
      </w:r>
      <w:r>
        <w:rPr>
          <w:rFonts w:ascii="Times New Roman" w:hAnsi="Times New Roman" w:cs="Times New Roman"/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B94083" w:rsidRDefault="00B94083" w:rsidP="00B94083">
      <w:pPr>
        <w:widowControl w:val="0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36. Полномочия администрации в области коммунально-бытового, торгового обслуживания населения, защиты прав потребителей</w:t>
      </w: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B94083" w:rsidRDefault="00B94083" w:rsidP="00B94083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организует в границах поселения электро-, тепл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>, газо-,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Style w:val="af"/>
          <w:i w:val="0"/>
        </w:rPr>
      </w:pPr>
      <w:r>
        <w:rPr>
          <w:rStyle w:val="af"/>
          <w:sz w:val="28"/>
          <w:szCs w:val="28"/>
        </w:rPr>
        <w:t xml:space="preserve">2) организует водоснабжение населения, в том числе принимает меры по организации водоснабжения населения и (или) водоотведения в </w:t>
      </w:r>
      <w:r>
        <w:rPr>
          <w:rStyle w:val="af"/>
          <w:sz w:val="28"/>
          <w:szCs w:val="28"/>
        </w:rPr>
        <w:lastRenderedPageBreak/>
        <w:t>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Style w:val="af"/>
          <w:i w:val="0"/>
          <w:sz w:val="28"/>
          <w:szCs w:val="28"/>
        </w:rPr>
      </w:pPr>
      <w:r>
        <w:rPr>
          <w:rStyle w:val="af"/>
          <w:sz w:val="28"/>
          <w:szCs w:val="28"/>
        </w:rPr>
        <w:t>3) утверждает схемы водоснабжения и водоотведения поселений;</w:t>
      </w:r>
    </w:p>
    <w:p w:rsidR="00B94083" w:rsidRDefault="00B94083" w:rsidP="00B94083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4) организует благоустройство территории поселения; </w:t>
      </w:r>
    </w:p>
    <w:p w:rsidR="00B94083" w:rsidRDefault="00B94083" w:rsidP="00B94083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B94083" w:rsidRDefault="00B94083" w:rsidP="00B94083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B94083" w:rsidRDefault="00B94083" w:rsidP="00B94083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организует ритуальные услуги и содержание мест захоронения;</w:t>
      </w:r>
    </w:p>
    <w:p w:rsidR="00B94083" w:rsidRDefault="00B94083" w:rsidP="00B94083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рассматривает обращения потребителей, консультирует их по вопросам защиты прав потребителей;</w:t>
      </w:r>
    </w:p>
    <w:p w:rsidR="00B94083" w:rsidRDefault="00B94083" w:rsidP="00B94083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B94083" w:rsidRDefault="00B94083" w:rsidP="00B94083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при выявлении по обращению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качеством и безопасностью товаров (работ, услуг);</w:t>
      </w:r>
    </w:p>
    <w:p w:rsidR="00B94083" w:rsidRDefault="00B94083" w:rsidP="00B940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предъявляет иски в суды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B94083" w:rsidRDefault="00B94083" w:rsidP="00B94083">
      <w:pPr>
        <w:widowControl w:val="0"/>
        <w:tabs>
          <w:tab w:val="left" w:pos="10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13)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14) согласовывает схемы расположения объектов газоснабжения, используемых для обеспечения населения газом; 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иные полномочия в соответствии с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Пункт 1 статьи 37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1) осуществляет дорожную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В части 4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абзаце 1 части 5 статьи 54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Часть 5 статьи 54 «Принятие устава поселения, внесение изменений и дополнений в устав поселения» дополнить абзацем следующего содержания:</w:t>
      </w:r>
    </w:p>
    <w:p w:rsidR="00B94083" w:rsidRDefault="00B94083" w:rsidP="00B94083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размещены на портале Минюста России «Нормативные правовые акты в Российской Федерации» (http://pravo-minjust.ru, </w:t>
      </w:r>
      <w:hyperlink r:id="rId7" w:history="1">
        <w:r>
          <w:rPr>
            <w:rStyle w:val="a3"/>
            <w:color w:val="000000"/>
            <w:sz w:val="28"/>
            <w:szCs w:val="28"/>
          </w:rPr>
          <w:t>http://право-минюст.рф).»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4083" w:rsidRDefault="00B94083" w:rsidP="00B94083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Статью 60 «</w:t>
      </w:r>
      <w:r>
        <w:rPr>
          <w:rFonts w:ascii="Times New Roman" w:hAnsi="Times New Roman" w:cs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94083" w:rsidRDefault="00B94083" w:rsidP="00B94083">
      <w:pPr>
        <w:pStyle w:val="2"/>
        <w:keepNext w:val="0"/>
        <w:widowControl w:val="0"/>
        <w:tabs>
          <w:tab w:val="left" w:pos="8400"/>
          <w:tab w:val="left" w:pos="16140"/>
        </w:tabs>
        <w:spacing w:before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60. Вступление в силу муниципальных правовых актов</w:t>
      </w:r>
    </w:p>
    <w:p w:rsidR="00B94083" w:rsidRDefault="00B94083" w:rsidP="00B94083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Муниципальные правовые акты вступают в силу со дня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B94083" w:rsidRDefault="00B94083" w:rsidP="00B94083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B94083" w:rsidRDefault="00B94083" w:rsidP="00B94083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>
        <w:rPr>
          <w:rFonts w:ascii="Times New Roman" w:eastAsia="Calibri" w:hAnsi="Times New Roman" w:cs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>
        <w:rPr>
          <w:rFonts w:ascii="Times New Roman" w:eastAsia="Calibri" w:hAnsi="Times New Roman" w:cs="Times New Roman"/>
          <w:sz w:val="28"/>
          <w:szCs w:val="28"/>
        </w:rPr>
        <w:t>соглашениями, заключенными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за исключением 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sub_737"/>
      <w:r>
        <w:rPr>
          <w:rFonts w:ascii="Times New Roman" w:eastAsia="Calibri" w:hAnsi="Times New Roman" w:cs="Times New Roman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>
        <w:rPr>
          <w:rFonts w:ascii="Times New Roman" w:hAnsi="Times New Roman" w:cs="Times New Roman"/>
          <w:sz w:val="28"/>
          <w:szCs w:val="28"/>
        </w:rPr>
        <w:t>в поселении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вправе также использовать сетевое издание. В случае опубликования (размещения) полного текста муниципального правового акта в официальном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сетевом издании объемные графические и табличные приложения к нему в печатном издании могут не приводиться.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B94083" w:rsidRDefault="00B94083" w:rsidP="00B94083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eastAsia="Calibri" w:hAnsi="Times New Roman" w:cs="Times New Roman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0"/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trike/>
          <w:kern w:val="2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eastAsia="Calibri" w:hAnsi="Times New Roman" w:cs="Times New Roman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>
        <w:rPr>
          <w:rFonts w:ascii="Times New Roman" w:eastAsia="Calibri" w:hAnsi="Times New Roman" w:cs="Times New Roman"/>
          <w:sz w:val="28"/>
          <w:szCs w:val="28"/>
        </w:rPr>
        <w:t>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до сведения жителей поселения.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Текст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доводиться до сведений жителей путем размещения на сайте в информационно-телекоммуникационной сети «Интернет», зарегистрированном в качестве средства массовой информации в соответствии с Законом Российской Федерации от 27.12.1991 № 2124-1 «О средствах массовой информации», публикации в любых печатных изданиях, не являющихся источником официального опубликования, на информационных стендах, расположенных на территории поселения, путем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в органах местного самоуправления.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на информационных стендах в занимаемых ими </w:t>
      </w:r>
      <w:r>
        <w:rPr>
          <w:rFonts w:ascii="Times New Roman" w:hAnsi="Times New Roman" w:cs="Times New Roman"/>
          <w:sz w:val="28"/>
          <w:szCs w:val="28"/>
        </w:rPr>
        <w:lastRenderedPageBreak/>
        <w:t>зданиях, при условии обеспечения беспрепятственного доступа для всех жителей, проживающих на территории поселения.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B94083" w:rsidRDefault="00B94083" w:rsidP="00B940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обнародования должен быть указан в тексте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B94083" w:rsidRDefault="00B94083" w:rsidP="00B9408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Тексты муниципальных правовых актов,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двадцать календарных дней со дня их обнародования.</w:t>
      </w:r>
    </w:p>
    <w:p w:rsidR="00B94083" w:rsidRDefault="00B94083" w:rsidP="00B94083">
      <w:pPr>
        <w:pStyle w:val="a9"/>
        <w:widowControl w:val="0"/>
        <w:spacing w:after="0" w:line="240" w:lineRule="auto"/>
        <w:ind w:left="0" w:firstLine="851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превышает 20 печатных листов формата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B94083" w:rsidRDefault="00B94083" w:rsidP="00B94083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Оригинал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без взимания платы.</w:t>
      </w:r>
    </w:p>
    <w:p w:rsidR="00B94083" w:rsidRDefault="00B94083" w:rsidP="00B94083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B94083" w:rsidRDefault="00B94083" w:rsidP="00B94083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В подтверждение соблюдения процедуры обнародования муниципального правового акта,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>
        <w:rPr>
          <w:rFonts w:ascii="Times New Roman" w:hAnsi="Times New Roman" w:cs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B94083" w:rsidRDefault="00B94083" w:rsidP="00B94083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соответствующим должностным лицом, ответственным за официальное обнародование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наименовании статьи 69 слово «внутренние» исключить.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Части 1 и 2 статьи 69 «Муниципальные заимствования, муниципальные гарантии» изложить в следующей редакции: 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 Муниципальные заимствования осуществляются в целях финансирования дефицита местного бюджета, а также для погашения долговых обязательств поселения, пополнения остатков средств на счетах местного бюджета в течение финансового года.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 имени поселения право осуществления муниципальных заимствований принадлежит администрации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94083" w:rsidRDefault="00B94083" w:rsidP="00B9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83" w:rsidRDefault="00B94083" w:rsidP="00B94083">
      <w:pPr>
        <w:shd w:val="clear" w:color="auto" w:fill="FFFFFF"/>
        <w:tabs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главе Рассветовского сельского поселения Староминского района Демченко Александру Викторовичу зарегистрировать Решение Совета Рассветовского сельского поселения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Рассветовского сельского поселения Староминского района»</w:t>
      </w:r>
      <w:r>
        <w:rPr>
          <w:rFonts w:ascii="Times New Roman" w:hAnsi="Times New Roman" w:cs="Times New Roman"/>
          <w:sz w:val="28"/>
          <w:szCs w:val="28"/>
        </w:rPr>
        <w:t>, в установленном порядке.</w:t>
      </w:r>
    </w:p>
    <w:p w:rsidR="00B94083" w:rsidRDefault="00B94083" w:rsidP="00B940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зарегистрированное Решение Совета Рассветовского сельского поселения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Устав Рассветовского сельского поселения Староминского района».</w:t>
      </w:r>
    </w:p>
    <w:p w:rsidR="00B94083" w:rsidRDefault="00B94083" w:rsidP="00B940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выполнением настоящего решения возложить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депутатскую комиссию по вопросам образования, здравоохранения, социальной защите населения, культуре, спорту, молодежи, взаимодействию 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общественными организациями и средствами массовой информации       (Дмитренко Н.П.).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со дня его официального обнародования, за исключением пунктов 2-4 настоящего решения, вступающих в силу со дня его подписания.</w:t>
      </w:r>
    </w:p>
    <w:p w:rsidR="00B94083" w:rsidRDefault="00B94083" w:rsidP="00B94083">
      <w:pPr>
        <w:pStyle w:val="ad"/>
        <w:widowControl w:val="0"/>
        <w:tabs>
          <w:tab w:val="left" w:pos="1134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083" w:rsidRDefault="00B94083" w:rsidP="00B9408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94083" w:rsidRDefault="00B94083" w:rsidP="00B94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083" w:rsidRDefault="00B94083" w:rsidP="00B94083">
      <w:pPr>
        <w:pStyle w:val="a5"/>
        <w:jc w:val="left"/>
        <w:rPr>
          <w:b w:val="0"/>
        </w:rPr>
      </w:pPr>
      <w:r>
        <w:rPr>
          <w:b w:val="0"/>
        </w:rPr>
        <w:t>Глава Рассветовского сельского поселения</w:t>
      </w:r>
    </w:p>
    <w:p w:rsidR="00B94083" w:rsidRDefault="00B94083" w:rsidP="00B94083">
      <w:pPr>
        <w:pStyle w:val="a5"/>
        <w:jc w:val="left"/>
        <w:rPr>
          <w:b w:val="0"/>
        </w:rPr>
      </w:pPr>
      <w:r>
        <w:rPr>
          <w:b w:val="0"/>
        </w:rPr>
        <w:t>Староминского района                                                                    А.В. Демченко</w:t>
      </w:r>
    </w:p>
    <w:p w:rsidR="00B94083" w:rsidRDefault="00B94083" w:rsidP="00B94083">
      <w:pPr>
        <w:pStyle w:val="a5"/>
        <w:jc w:val="left"/>
        <w:rPr>
          <w:b w:val="0"/>
        </w:rPr>
      </w:pPr>
    </w:p>
    <w:p w:rsidR="00B94083" w:rsidRDefault="00B94083" w:rsidP="00B94083">
      <w:pPr>
        <w:pStyle w:val="a5"/>
        <w:jc w:val="left"/>
        <w:rPr>
          <w:b w:val="0"/>
        </w:rPr>
      </w:pPr>
    </w:p>
    <w:p w:rsidR="00B94083" w:rsidRDefault="00B94083" w:rsidP="00B94083">
      <w:pPr>
        <w:pStyle w:val="a5"/>
        <w:jc w:val="left"/>
        <w:rPr>
          <w:b w:val="0"/>
        </w:rPr>
      </w:pPr>
    </w:p>
    <w:p w:rsidR="00B94083" w:rsidRDefault="00B94083" w:rsidP="00B94083">
      <w:pPr>
        <w:pStyle w:val="a5"/>
        <w:jc w:val="left"/>
        <w:rPr>
          <w:b w:val="0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B94083" w:rsidRDefault="00B94083" w:rsidP="00B94083">
      <w:pPr>
        <w:pStyle w:val="a5"/>
        <w:jc w:val="left"/>
        <w:rPr>
          <w:u w:val="single"/>
        </w:rPr>
      </w:pPr>
    </w:p>
    <w:p w:rsidR="0076117E" w:rsidRDefault="0076117E">
      <w:bookmarkStart w:id="1" w:name="_GoBack"/>
      <w:bookmarkEnd w:id="1"/>
    </w:p>
    <w:sectPr w:rsidR="0076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Times New Roman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0B6"/>
    <w:rsid w:val="006120B6"/>
    <w:rsid w:val="0076117E"/>
    <w:rsid w:val="00B9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4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0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94083"/>
    <w:rPr>
      <w:color w:val="0000FF"/>
      <w:u w:val="single"/>
    </w:rPr>
  </w:style>
  <w:style w:type="paragraph" w:styleId="a4">
    <w:name w:val="Normal (Web)"/>
    <w:basedOn w:val="a"/>
    <w:semiHidden/>
    <w:unhideWhenUsed/>
    <w:rsid w:val="00B9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5">
    <w:name w:val="Title"/>
    <w:basedOn w:val="a"/>
    <w:link w:val="a6"/>
    <w:qFormat/>
    <w:rsid w:val="00B9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940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40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4083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940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94083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9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B940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Plain Text"/>
    <w:basedOn w:val="a"/>
    <w:link w:val="ae"/>
    <w:unhideWhenUsed/>
    <w:rsid w:val="00B940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4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format">
    <w:name w:val="Nonformat"/>
    <w:basedOn w:val="a"/>
    <w:rsid w:val="00B9408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rmal">
    <w:name w:val="ConsNormal"/>
    <w:rsid w:val="00B9408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940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">
    <w:name w:val="Emphasis"/>
    <w:basedOn w:val="a0"/>
    <w:qFormat/>
    <w:rsid w:val="00B940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08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408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40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08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940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B94083"/>
    <w:rPr>
      <w:color w:val="0000FF"/>
      <w:u w:val="single"/>
    </w:rPr>
  </w:style>
  <w:style w:type="paragraph" w:styleId="a4">
    <w:name w:val="Normal (Web)"/>
    <w:basedOn w:val="a"/>
    <w:semiHidden/>
    <w:unhideWhenUsed/>
    <w:rsid w:val="00B94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effect w:val="sparkle"/>
    </w:rPr>
  </w:style>
  <w:style w:type="paragraph" w:styleId="a5">
    <w:name w:val="Title"/>
    <w:basedOn w:val="a"/>
    <w:link w:val="a6"/>
    <w:qFormat/>
    <w:rsid w:val="00B9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B9408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B9408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B94083"/>
    <w:rPr>
      <w:rFonts w:eastAsiaTheme="minorEastAsia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B9408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B94083"/>
    <w:rPr>
      <w:rFonts w:eastAsiaTheme="minorEastAsia"/>
      <w:lang w:eastAsia="ru-RU"/>
    </w:rPr>
  </w:style>
  <w:style w:type="paragraph" w:styleId="ab">
    <w:name w:val="Subtitle"/>
    <w:basedOn w:val="a"/>
    <w:link w:val="ac"/>
    <w:qFormat/>
    <w:rsid w:val="00B940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c">
    <w:name w:val="Подзаголовок Знак"/>
    <w:basedOn w:val="a0"/>
    <w:link w:val="ab"/>
    <w:rsid w:val="00B940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Plain Text"/>
    <w:basedOn w:val="a"/>
    <w:link w:val="ae"/>
    <w:unhideWhenUsed/>
    <w:rsid w:val="00B9408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B940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nformat">
    <w:name w:val="Nonformat"/>
    <w:basedOn w:val="a"/>
    <w:rsid w:val="00B94083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</w:rPr>
  </w:style>
  <w:style w:type="paragraph" w:customStyle="1" w:styleId="ConsNormal">
    <w:name w:val="ConsNormal"/>
    <w:rsid w:val="00B94083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9408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b/>
      <w:sz w:val="24"/>
      <w:szCs w:val="20"/>
      <w:lang w:val="en-US" w:eastAsia="en-US" w:bidi="en-US"/>
    </w:rPr>
  </w:style>
  <w:style w:type="character" w:styleId="af">
    <w:name w:val="Emphasis"/>
    <w:basedOn w:val="a0"/>
    <w:qFormat/>
    <w:rsid w:val="00B940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).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45373019C8D56C13BA18748645D86133630663ACF3D35117758F98ACD1DFD782D19u3E9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2019-08-12T11:23:00Z</dcterms:created>
  <dcterms:modified xsi:type="dcterms:W3CDTF">2019-08-12T11:24:00Z</dcterms:modified>
</cp:coreProperties>
</file>