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323B57">
      <w:pPr>
        <w:jc w:val="center"/>
      </w:pPr>
      <w:r w:rsidRPr="00323B57">
        <w:rPr>
          <w:noProof/>
        </w:rPr>
        <w:drawing>
          <wp:inline distT="0" distB="0" distL="0" distR="0" wp14:anchorId="417E4630" wp14:editId="2457827F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  <w:r w:rsidR="00323B57">
        <w:rPr>
          <w:b/>
          <w:sz w:val="36"/>
          <w:szCs w:val="36"/>
        </w:rPr>
        <w:t xml:space="preserve">   ПРОЕКТ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323B57" w:rsidRDefault="00323B57" w:rsidP="00323B57">
      <w:pPr>
        <w:rPr>
          <w:sz w:val="28"/>
          <w:szCs w:val="28"/>
        </w:rPr>
      </w:pPr>
      <w:r w:rsidRPr="00323B5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323B5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323B5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23B57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B803A5">
      <w:pPr>
        <w:jc w:val="center"/>
        <w:rPr>
          <w:sz w:val="28"/>
          <w:szCs w:val="28"/>
        </w:rPr>
      </w:pPr>
    </w:p>
    <w:p w:rsidR="00B803A5" w:rsidRPr="00946991" w:rsidRDefault="00B803A5" w:rsidP="00323B57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>в Рассветов</w:t>
      </w:r>
      <w:r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775B87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23B57" w:rsidRPr="00946991" w:rsidRDefault="00323B5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Default="00B803A5" w:rsidP="00B803A5">
      <w:pPr>
        <w:ind w:firstLine="708"/>
        <w:jc w:val="both"/>
        <w:rPr>
          <w:sz w:val="28"/>
          <w:szCs w:val="28"/>
        </w:rPr>
      </w:pPr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 xml:space="preserve">ского сельского поселения Староминского района,  </w:t>
      </w:r>
    </w:p>
    <w:p w:rsidR="00B803A5" w:rsidRPr="008A0142" w:rsidRDefault="00B803A5" w:rsidP="00B803A5">
      <w:pPr>
        <w:jc w:val="both"/>
        <w:rPr>
          <w:sz w:val="28"/>
          <w:szCs w:val="28"/>
        </w:rPr>
      </w:pPr>
      <w:r w:rsidRPr="008A0142">
        <w:rPr>
          <w:sz w:val="28"/>
          <w:szCs w:val="28"/>
        </w:rPr>
        <w:t>п о с т а н о в л я ю:</w:t>
      </w: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803A5" w:rsidRPr="00323B57">
        <w:rPr>
          <w:sz w:val="28"/>
          <w:szCs w:val="28"/>
        </w:rPr>
        <w:t>Утвердить муниципальную программу Расс</w:t>
      </w:r>
      <w:r w:rsidRPr="00323B57">
        <w:rPr>
          <w:sz w:val="28"/>
          <w:szCs w:val="28"/>
        </w:rPr>
        <w:t xml:space="preserve">ветовского сельского поселения </w:t>
      </w:r>
      <w:r w:rsidR="00B803A5" w:rsidRPr="00323B57">
        <w:rPr>
          <w:sz w:val="28"/>
          <w:szCs w:val="28"/>
        </w:rPr>
        <w:t>«Управление муниципальным имуществом в Рассветовском сельском поселении Староминского района» (прилагается).</w:t>
      </w:r>
    </w:p>
    <w:p w:rsidR="00323B57" w:rsidRPr="00323B57" w:rsidRDefault="00323B57" w:rsidP="00323B57">
      <w:pPr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«</w:t>
      </w:r>
      <w:r w:rsidRPr="00323B5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323B57">
        <w:rPr>
          <w:sz w:val="28"/>
          <w:szCs w:val="28"/>
        </w:rPr>
        <w:t>» на 2022-2026 годы.</w:t>
      </w:r>
    </w:p>
    <w:p w:rsidR="00323B57" w:rsidRPr="00032CD3" w:rsidRDefault="00323B57" w:rsidP="00323B57">
      <w:pPr>
        <w:widowControl w:val="0"/>
        <w:ind w:firstLine="567"/>
        <w:jc w:val="both"/>
        <w:rPr>
          <w:sz w:val="28"/>
          <w:szCs w:val="28"/>
        </w:rPr>
      </w:pPr>
    </w:p>
    <w:p w:rsidR="00323B57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803A5" w:rsidRPr="00323B57">
        <w:rPr>
          <w:sz w:val="28"/>
          <w:szCs w:val="28"/>
        </w:rPr>
        <w:t>Специалисту 1 категории администрации Рассветовского сельского поселения Староминского района Бреевой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803A5" w:rsidRPr="00323B5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специалистом 2 категории администрации Рассветовского сельского поселения Староминского района Дерновой Е.Е.</w:t>
      </w:r>
      <w:r w:rsidR="00B803A5" w:rsidRPr="00323B57">
        <w:rPr>
          <w:sz w:val="28"/>
          <w:szCs w:val="28"/>
        </w:rPr>
        <w:t>.</w:t>
      </w:r>
    </w:p>
    <w:p w:rsidR="00323B57" w:rsidRPr="00BB73E5" w:rsidRDefault="00323B57" w:rsidP="00323B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BB73E5">
        <w:rPr>
          <w:sz w:val="28"/>
          <w:szCs w:val="28"/>
        </w:rPr>
        <w:t>остановление вступает в силу со дня его обнародования и распространяется на правоотн</w:t>
      </w:r>
      <w:r>
        <w:rPr>
          <w:sz w:val="28"/>
          <w:szCs w:val="28"/>
        </w:rPr>
        <w:t>ошения возникшие с 1 января 2022</w:t>
      </w:r>
      <w:r w:rsidRPr="00BB73E5">
        <w:rPr>
          <w:sz w:val="28"/>
          <w:szCs w:val="28"/>
        </w:rPr>
        <w:t xml:space="preserve"> года.</w:t>
      </w:r>
    </w:p>
    <w:p w:rsidR="00B803A5" w:rsidRDefault="00B803A5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А.В.Демченко</w:t>
      </w:r>
    </w:p>
    <w:p w:rsidR="00B803A5" w:rsidRDefault="00B803A5" w:rsidP="00B803A5">
      <w:pPr>
        <w:rPr>
          <w:sz w:val="28"/>
          <w:szCs w:val="28"/>
        </w:rPr>
        <w:sectPr w:rsidR="00B803A5" w:rsidSect="00EB7045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B803A5" w:rsidRDefault="00B803A5" w:rsidP="002020FF">
      <w:pPr>
        <w:rPr>
          <w:sz w:val="28"/>
          <w:szCs w:val="28"/>
        </w:r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B803A5" w:rsidRDefault="002020FF" w:rsidP="00B803A5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r w:rsidR="00323B57">
        <w:t>_____________ № ______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</w:pPr>
    </w:p>
    <w:p w:rsidR="00B803A5" w:rsidRDefault="00B803A5" w:rsidP="00B803A5">
      <w:pPr>
        <w:autoSpaceDE w:val="0"/>
        <w:autoSpaceDN w:val="0"/>
        <w:adjustRightInd w:val="0"/>
        <w:outlineLvl w:val="0"/>
        <w:rPr>
          <w:sz w:val="28"/>
        </w:rPr>
      </w:pP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B803A5" w:rsidRPr="004916A7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A5" w:rsidRPr="00163A12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B803A5" w:rsidRPr="00C216BD" w:rsidTr="00EB7045">
        <w:trPr>
          <w:trHeight w:val="980"/>
        </w:trPr>
        <w:tc>
          <w:tcPr>
            <w:tcW w:w="5211" w:type="dxa"/>
          </w:tcPr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775B87" w:rsidRPr="00775B87" w:rsidRDefault="00177EB9" w:rsidP="00775B87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="00775B87"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 w:rsidR="00775B87"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="00775B87"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 w:rsidR="00775B87"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3A5" w:rsidRPr="00C216BD" w:rsidTr="00EB7045">
        <w:trPr>
          <w:trHeight w:val="98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 w:rsidR="00323B57">
              <w:rPr>
                <w:b/>
                <w:sz w:val="28"/>
                <w:szCs w:val="28"/>
              </w:rPr>
              <w:t xml:space="preserve">ы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B803A5" w:rsidRPr="004F6B2A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797"/>
        </w:trPr>
        <w:tc>
          <w:tcPr>
            <w:tcW w:w="5211" w:type="dxa"/>
          </w:tcPr>
          <w:p w:rsidR="00B803A5" w:rsidRPr="00163A69" w:rsidRDefault="00177EB9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  <w:r w:rsidR="00B803A5" w:rsidRPr="00163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77EB9" w:rsidRPr="00775B87" w:rsidRDefault="00177EB9" w:rsidP="00177EB9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EB9" w:rsidRPr="00C216BD" w:rsidTr="00EB7045">
        <w:trPr>
          <w:trHeight w:val="797"/>
        </w:trPr>
        <w:tc>
          <w:tcPr>
            <w:tcW w:w="5211" w:type="dxa"/>
          </w:tcPr>
          <w:p w:rsidR="00177EB9" w:rsidRDefault="00177EB9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36" w:type="dxa"/>
          </w:tcPr>
          <w:p w:rsidR="00177EB9" w:rsidRDefault="00177EB9" w:rsidP="00177EB9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828"/>
        </w:trPr>
        <w:tc>
          <w:tcPr>
            <w:tcW w:w="5211" w:type="dxa"/>
          </w:tcPr>
          <w:p w:rsidR="00775B87" w:rsidRDefault="00B803A5" w:rsidP="00775B87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B803A5" w:rsidRPr="00163A69" w:rsidRDefault="00B803A5" w:rsidP="00CA4F93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75B87" w:rsidRDefault="006362CA" w:rsidP="00177E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B803A5" w:rsidRPr="00E722DB">
              <w:rPr>
                <w:rFonts w:eastAsia="Calibri"/>
                <w:sz w:val="28"/>
                <w:szCs w:val="28"/>
              </w:rPr>
              <w:t xml:space="preserve">овышение эффективности управления муниципальным имуществом муниципальной собственности </w:t>
            </w:r>
            <w:r w:rsidR="00B803A5">
              <w:rPr>
                <w:rFonts w:eastAsia="Calibri"/>
                <w:sz w:val="28"/>
                <w:szCs w:val="28"/>
              </w:rPr>
              <w:t>Рассветовского сельского поселения</w:t>
            </w:r>
            <w:r w:rsidR="00177EB9">
              <w:rPr>
                <w:rFonts w:eastAsia="Calibri"/>
                <w:sz w:val="28"/>
                <w:szCs w:val="28"/>
              </w:rPr>
              <w:t xml:space="preserve"> Староминского района</w:t>
            </w:r>
          </w:p>
          <w:p w:rsidR="00B803A5" w:rsidRPr="001E2CE9" w:rsidRDefault="00B803A5" w:rsidP="00CA4F93"/>
        </w:tc>
      </w:tr>
      <w:tr w:rsidR="00B803A5" w:rsidRPr="00C216BD" w:rsidTr="00EB7045">
        <w:trPr>
          <w:trHeight w:val="619"/>
        </w:trPr>
        <w:tc>
          <w:tcPr>
            <w:tcW w:w="5211" w:type="dxa"/>
          </w:tcPr>
          <w:p w:rsidR="00B803A5" w:rsidRPr="00C216BD" w:rsidRDefault="00177EB9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803A5" w:rsidRPr="00163A69">
              <w:rPr>
                <w:b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4536" w:type="dxa"/>
          </w:tcPr>
          <w:p w:rsidR="00B803A5" w:rsidRDefault="00177EB9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B803A5">
              <w:rPr>
                <w:sz w:val="28"/>
                <w:szCs w:val="28"/>
              </w:rPr>
              <w:t xml:space="preserve"> годы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B803A5" w:rsidRPr="00C216BD" w:rsidTr="00EB7045">
        <w:trPr>
          <w:trHeight w:val="839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803A5" w:rsidRPr="00163A69" w:rsidRDefault="00B803A5" w:rsidP="0017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7EB9">
              <w:rPr>
                <w:b/>
                <w:sz w:val="28"/>
                <w:szCs w:val="28"/>
              </w:rPr>
              <w:t xml:space="preserve">бюджетных ассигнований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B803A5" w:rsidRDefault="00B803A5" w:rsidP="00EB70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B9" w:rsidRDefault="00B803A5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 xml:space="preserve">общий объем </w:t>
            </w:r>
            <w:r w:rsidR="00177EB9">
              <w:rPr>
                <w:sz w:val="28"/>
                <w:szCs w:val="28"/>
              </w:rPr>
              <w:t>финансирования программы составляет 7630,09 тыс.рублей за счет</w:t>
            </w:r>
            <w:r w:rsidR="00775B87">
              <w:rPr>
                <w:sz w:val="28"/>
                <w:szCs w:val="28"/>
              </w:rPr>
              <w:t xml:space="preserve"> средств местного бюджета</w:t>
            </w:r>
            <w:r w:rsidR="00A50BE8">
              <w:rPr>
                <w:sz w:val="28"/>
                <w:szCs w:val="28"/>
              </w:rPr>
              <w:t>,</w:t>
            </w:r>
            <w:r w:rsidR="00177EB9">
              <w:rPr>
                <w:sz w:val="28"/>
                <w:szCs w:val="28"/>
              </w:rPr>
              <w:t xml:space="preserve"> в том числе по </w:t>
            </w:r>
            <w:r w:rsidR="00177EB9">
              <w:rPr>
                <w:sz w:val="28"/>
                <w:szCs w:val="28"/>
              </w:rPr>
              <w:lastRenderedPageBreak/>
              <w:t>годам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Pr="002020FF" w:rsidRDefault="00177EB9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2022год-1147,51 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775B87" w:rsidRPr="002020FF" w:rsidRDefault="00177EB9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2023год-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1288,98 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тыс.руб.</w:t>
            </w:r>
          </w:p>
          <w:p w:rsidR="00B803A5" w:rsidRPr="002020FF" w:rsidRDefault="00177EB9" w:rsidP="00775B8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2024год-</w:t>
            </w:r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1805,61 </w:t>
            </w:r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77EB9" w:rsidRPr="002020FF" w:rsidRDefault="00177EB9" w:rsidP="00177E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2025год-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1542,62 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77EB9" w:rsidRPr="002020FF" w:rsidRDefault="00177EB9" w:rsidP="00177E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2026год-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1845,37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B803A5" w:rsidRDefault="00B803A5" w:rsidP="00EB7045">
            <w:pPr>
              <w:pStyle w:val="a5"/>
              <w:jc w:val="both"/>
              <w:rPr>
                <w:sz w:val="28"/>
                <w:szCs w:val="28"/>
              </w:rPr>
            </w:pPr>
          </w:p>
          <w:p w:rsidR="00B803A5" w:rsidRPr="00661916" w:rsidRDefault="00B803A5" w:rsidP="00EB7045"/>
        </w:tc>
      </w:tr>
    </w:tbl>
    <w:p w:rsidR="00B803A5" w:rsidRPr="002020FF" w:rsidRDefault="002020FF" w:rsidP="002020FF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="00B803A5"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 w:rsidR="00CA4F93"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="00B803A5"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B803A5" w:rsidRDefault="00B803A5" w:rsidP="00B803A5"/>
    <w:p w:rsidR="00B803A5" w:rsidRDefault="00B803A5" w:rsidP="00B803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Pr="00DA5F24">
        <w:rPr>
          <w:sz w:val="28"/>
          <w:szCs w:val="28"/>
        </w:rPr>
        <w:t xml:space="preserve"> </w:t>
      </w:r>
      <w:r w:rsidR="006362CA">
        <w:rPr>
          <w:sz w:val="28"/>
          <w:szCs w:val="28"/>
        </w:rPr>
        <w:t xml:space="preserve">Староминского района </w:t>
      </w:r>
      <w:r w:rsidRPr="00DA5F24">
        <w:rPr>
          <w:sz w:val="28"/>
          <w:szCs w:val="28"/>
        </w:rPr>
        <w:t>является эффективное использование недвижимости всех форм собственности.</w:t>
      </w:r>
    </w:p>
    <w:p w:rsidR="00B803A5" w:rsidRDefault="00B803A5" w:rsidP="00B803A5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  <w:r w:rsidRPr="009A2040">
        <w:t xml:space="preserve"> </w:t>
      </w:r>
    </w:p>
    <w:p w:rsidR="00B803A5" w:rsidRDefault="00A50BE8" w:rsidP="00A50BE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B803A5" w:rsidRPr="00EB2E29">
        <w:rPr>
          <w:rFonts w:eastAsia="Calibri"/>
          <w:sz w:val="28"/>
          <w:szCs w:val="28"/>
        </w:rPr>
        <w:t xml:space="preserve">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Староминского района</w:t>
      </w:r>
      <w:r w:rsidR="00B803A5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>ведется</w:t>
      </w:r>
      <w:r w:rsidR="00B803A5" w:rsidRPr="00EB2E29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 в соответствии с </w:t>
      </w:r>
      <w:hyperlink r:id="rId12" w:history="1">
        <w:r w:rsidR="00B803A5" w:rsidRPr="00A50BE8">
          <w:rPr>
            <w:rFonts w:eastAsia="Calibri"/>
            <w:sz w:val="28"/>
            <w:szCs w:val="28"/>
          </w:rPr>
          <w:t>приказом</w:t>
        </w:r>
      </w:hyperlink>
      <w:r w:rsidR="00B803A5" w:rsidRPr="00A50BE8">
        <w:rPr>
          <w:rFonts w:eastAsia="Calibri"/>
          <w:sz w:val="28"/>
          <w:szCs w:val="28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 w:rsidR="00B803A5">
        <w:rPr>
          <w:rFonts w:eastAsia="Calibri"/>
          <w:sz w:val="28"/>
          <w:szCs w:val="28"/>
        </w:rPr>
        <w:t xml:space="preserve">№ </w:t>
      </w:r>
      <w:r w:rsidR="00B803A5" w:rsidRPr="00EB2E29">
        <w:rPr>
          <w:rFonts w:eastAsia="Calibri"/>
          <w:sz w:val="28"/>
          <w:szCs w:val="28"/>
        </w:rPr>
        <w:t xml:space="preserve">424 </w:t>
      </w:r>
      <w:r w:rsidR="00B803A5">
        <w:rPr>
          <w:rFonts w:eastAsia="Calibri"/>
          <w:sz w:val="28"/>
          <w:szCs w:val="28"/>
        </w:rPr>
        <w:t>«</w:t>
      </w:r>
      <w:r w:rsidR="00B803A5"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B803A5">
        <w:rPr>
          <w:rFonts w:eastAsia="Calibri"/>
          <w:sz w:val="28"/>
          <w:szCs w:val="28"/>
        </w:rPr>
        <w:t>».</w:t>
      </w:r>
    </w:p>
    <w:p w:rsidR="00B803A5" w:rsidRPr="00661916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sz w:val="28"/>
          <w:szCs w:val="28"/>
          <w:lang w:eastAsia="ar-SA"/>
        </w:rPr>
        <w:t>Рассветовском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 w:rsidR="006362CA">
        <w:rPr>
          <w:sz w:val="28"/>
          <w:szCs w:val="28"/>
          <w:lang w:eastAsia="ar-SA"/>
        </w:rPr>
        <w:t>ассчитанная на реализацию в 2022-2026</w:t>
      </w:r>
      <w:r w:rsidRPr="004C5F4E">
        <w:rPr>
          <w:sz w:val="28"/>
          <w:szCs w:val="28"/>
          <w:lang w:eastAsia="ar-SA"/>
        </w:rPr>
        <w:t xml:space="preserve"> годах</w:t>
      </w:r>
      <w:r w:rsidR="00A50BE8">
        <w:rPr>
          <w:sz w:val="28"/>
          <w:szCs w:val="28"/>
          <w:lang w:eastAsia="ar-SA"/>
        </w:rPr>
        <w:t>,</w:t>
      </w:r>
      <w:r w:rsidRPr="004C5F4E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  <w:r w:rsidRPr="004C5F4E">
        <w:rPr>
          <w:sz w:val="28"/>
          <w:szCs w:val="28"/>
          <w:lang w:eastAsia="ar-SA"/>
        </w:rPr>
        <w:t xml:space="preserve"> </w:t>
      </w:r>
    </w:p>
    <w:p w:rsidR="00B803A5" w:rsidRDefault="00B803A5" w:rsidP="00B803A5"/>
    <w:p w:rsidR="00B803A5" w:rsidRPr="00A94079" w:rsidRDefault="00B803A5" w:rsidP="00B803A5"/>
    <w:p w:rsidR="00B803A5" w:rsidRPr="006362CA" w:rsidRDefault="00B803A5" w:rsidP="006362CA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</w:t>
      </w:r>
      <w:r w:rsidR="006362CA">
        <w:rPr>
          <w:b/>
          <w:sz w:val="28"/>
          <w:szCs w:val="28"/>
        </w:rPr>
        <w:t>евые показатели</w:t>
      </w:r>
    </w:p>
    <w:p w:rsidR="006362CA" w:rsidRPr="00D57A89" w:rsidRDefault="006362CA" w:rsidP="006362CA">
      <w:pPr>
        <w:pStyle w:val="a3"/>
        <w:ind w:left="312"/>
        <w:rPr>
          <w:b/>
          <w:sz w:val="28"/>
          <w:szCs w:val="28"/>
          <w:shd w:val="clear" w:color="auto" w:fill="FFFFFF"/>
        </w:rPr>
      </w:pPr>
    </w:p>
    <w:p w:rsidR="00EA7334" w:rsidRDefault="006362CA" w:rsidP="00EA7334">
      <w:pPr>
        <w:rPr>
          <w:rFonts w:eastAsia="Calibri"/>
          <w:sz w:val="28"/>
          <w:szCs w:val="28"/>
        </w:rPr>
      </w:pPr>
      <w:r w:rsidRPr="006362C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Целью программы</w:t>
      </w:r>
      <w:r w:rsidR="00B803A5" w:rsidRPr="00055B66">
        <w:rPr>
          <w:sz w:val="28"/>
          <w:szCs w:val="28"/>
        </w:rPr>
        <w:t xml:space="preserve"> является </w:t>
      </w:r>
      <w:r w:rsidR="00EA7334">
        <w:rPr>
          <w:sz w:val="28"/>
          <w:szCs w:val="28"/>
        </w:rPr>
        <w:t xml:space="preserve">- </w:t>
      </w:r>
      <w:r w:rsidR="00EA7334">
        <w:rPr>
          <w:rFonts w:eastAsia="Calibri"/>
          <w:sz w:val="28"/>
          <w:szCs w:val="28"/>
        </w:rPr>
        <w:t>п</w:t>
      </w:r>
      <w:r w:rsidR="00EA7334" w:rsidRPr="00E722DB">
        <w:rPr>
          <w:rFonts w:eastAsia="Calibri"/>
          <w:sz w:val="28"/>
          <w:szCs w:val="28"/>
        </w:rPr>
        <w:t xml:space="preserve">овышение эффективности управления муниципальным имуществом муниципальной собственности </w:t>
      </w:r>
      <w:r w:rsidR="00EA7334">
        <w:rPr>
          <w:rFonts w:eastAsia="Calibri"/>
          <w:sz w:val="28"/>
          <w:szCs w:val="28"/>
        </w:rPr>
        <w:t>Рассветовского сельского поселения Староминского района</w:t>
      </w:r>
    </w:p>
    <w:p w:rsidR="00B803A5" w:rsidRDefault="006362CA" w:rsidP="006362C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предусматривается решение</w:t>
      </w:r>
      <w:r w:rsidR="00EA7334">
        <w:rPr>
          <w:rFonts w:eastAsia="Calibri"/>
          <w:sz w:val="28"/>
          <w:szCs w:val="28"/>
        </w:rPr>
        <w:t xml:space="preserve"> следующих</w:t>
      </w:r>
      <w:r w:rsidR="00B803A5" w:rsidRPr="00D60F99">
        <w:rPr>
          <w:rFonts w:eastAsia="Calibri"/>
          <w:sz w:val="28"/>
          <w:szCs w:val="28"/>
        </w:rPr>
        <w:t xml:space="preserve"> задач: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>
        <w:t xml:space="preserve">- </w:t>
      </w:r>
      <w:r w:rsidRPr="00BA0243"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lastRenderedPageBreak/>
        <w:t>- инструктаж лиц, ответственных за безопасную эксплуатацию газовых приборов, установленных в общественных и административных зданиях;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оплата за потребленный газ;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-обращение с ТКО;</w:t>
      </w:r>
    </w:p>
    <w:p w:rsidR="00EA7334" w:rsidRPr="00BA0243" w:rsidRDefault="00EA7334" w:rsidP="00EA7334">
      <w:pPr>
        <w:jc w:val="both"/>
        <w:rPr>
          <w:rFonts w:eastAsia="Calibri"/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содержание памятного знака погибшим землякам в ВОВ в п. Рассвет</w:t>
      </w:r>
    </w:p>
    <w:p w:rsidR="00EA7334" w:rsidRDefault="00EA7334" w:rsidP="006362CA">
      <w:pPr>
        <w:ind w:firstLine="567"/>
        <w:jc w:val="both"/>
        <w:rPr>
          <w:rFonts w:eastAsia="Calibri"/>
          <w:sz w:val="28"/>
          <w:szCs w:val="28"/>
        </w:rPr>
      </w:pPr>
    </w:p>
    <w:p w:rsidR="00BE0C0C" w:rsidRPr="00A469BC" w:rsidRDefault="00BE0C0C" w:rsidP="00BE0C0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BE0C0C" w:rsidRPr="00A469BC" w:rsidRDefault="00BE0C0C" w:rsidP="00BE0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2022 - 2026</w:t>
      </w:r>
      <w:r w:rsidRPr="00A469BC">
        <w:rPr>
          <w:sz w:val="28"/>
          <w:szCs w:val="28"/>
        </w:rPr>
        <w:t> годы.</w:t>
      </w:r>
    </w:p>
    <w:p w:rsidR="00BE0C0C" w:rsidRPr="00835ED3" w:rsidRDefault="00BE0C0C" w:rsidP="00BE0C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3F"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</w:rPr>
        <w:t xml:space="preserve">приведен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>
        <w:rPr>
          <w:bCs/>
          <w:sz w:val="28"/>
          <w:szCs w:val="28"/>
        </w:rPr>
        <w:t xml:space="preserve"> </w:t>
      </w:r>
      <w:r w:rsidRPr="00835ED3">
        <w:rPr>
          <w:bCs/>
          <w:sz w:val="28"/>
          <w:szCs w:val="28"/>
        </w:rPr>
        <w:t>(</w:t>
      </w:r>
      <w:r w:rsidRPr="00835ED3">
        <w:rPr>
          <w:sz w:val="28"/>
          <w:szCs w:val="28"/>
        </w:rPr>
        <w:t>Таблица № 1).</w:t>
      </w:r>
    </w:p>
    <w:p w:rsidR="00EA7334" w:rsidRDefault="00EA7334" w:rsidP="006362CA">
      <w:pPr>
        <w:ind w:firstLine="567"/>
        <w:jc w:val="both"/>
        <w:rPr>
          <w:rFonts w:eastAsia="Calibri"/>
          <w:sz w:val="28"/>
          <w:szCs w:val="28"/>
        </w:rPr>
      </w:pP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7E57C3" w:rsidRDefault="00B803A5" w:rsidP="00B803A5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B803A5" w:rsidRDefault="00B803A5" w:rsidP="00B803A5"/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 w:rsidR="00EB7045">
        <w:rPr>
          <w:rFonts w:eastAsia="Calibri"/>
          <w:sz w:val="28"/>
          <w:szCs w:val="28"/>
        </w:rPr>
        <w:t>предусматривает реализацию 1</w:t>
      </w:r>
      <w:r w:rsidR="002F2EC8">
        <w:rPr>
          <w:bCs/>
          <w:sz w:val="28"/>
          <w:szCs w:val="28"/>
        </w:rPr>
        <w:t xml:space="preserve"> основного мероприятия, направленного</w:t>
      </w:r>
      <w:r>
        <w:rPr>
          <w:bCs/>
          <w:sz w:val="28"/>
          <w:szCs w:val="28"/>
        </w:rPr>
        <w:t xml:space="preserve"> на достижение поставленных целей:</w:t>
      </w:r>
    </w:p>
    <w:p w:rsidR="00B803A5" w:rsidRPr="00D71732" w:rsidRDefault="00B803A5" w:rsidP="00B803A5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F40F1D">
        <w:rPr>
          <w:sz w:val="28"/>
          <w:szCs w:val="28"/>
        </w:rPr>
        <w:t xml:space="preserve"> </w:t>
      </w:r>
      <w:r w:rsidRPr="00D71732">
        <w:rPr>
          <w:sz w:val="28"/>
          <w:szCs w:val="28"/>
        </w:rPr>
        <w:t>Основное мероприятие № 1 «</w:t>
      </w:r>
      <w:r w:rsidR="002F2EC8">
        <w:rPr>
          <w:sz w:val="28"/>
          <w:szCs w:val="28"/>
        </w:rPr>
        <w:t>Управление</w:t>
      </w:r>
      <w:r w:rsidR="00EB7045">
        <w:rPr>
          <w:sz w:val="28"/>
          <w:szCs w:val="28"/>
        </w:rPr>
        <w:t xml:space="preserve"> </w:t>
      </w:r>
      <w:r w:rsidR="002F2EC8">
        <w:rPr>
          <w:rFonts w:eastAsia="Calibri"/>
          <w:sz w:val="28"/>
          <w:szCs w:val="28"/>
        </w:rPr>
        <w:t>муниципальным имущест</w:t>
      </w:r>
      <w:r w:rsidR="002020FF">
        <w:rPr>
          <w:rFonts w:eastAsia="Calibri"/>
          <w:sz w:val="28"/>
          <w:szCs w:val="28"/>
        </w:rPr>
        <w:t>в</w:t>
      </w:r>
      <w:r w:rsidR="002F2EC8">
        <w:rPr>
          <w:rFonts w:eastAsia="Calibri"/>
          <w:sz w:val="28"/>
          <w:szCs w:val="28"/>
        </w:rPr>
        <w:t>ом</w:t>
      </w:r>
      <w:r w:rsidRPr="00D71732">
        <w:rPr>
          <w:sz w:val="28"/>
          <w:szCs w:val="28"/>
        </w:rPr>
        <w:t>».</w:t>
      </w:r>
    </w:p>
    <w:p w:rsidR="00B803A5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</w:t>
      </w:r>
      <w:r w:rsidR="00B55CB0">
        <w:rPr>
          <w:rFonts w:eastAsia="Calibri"/>
          <w:sz w:val="28"/>
          <w:szCs w:val="28"/>
        </w:rPr>
        <w:t>(</w:t>
      </w:r>
      <w:r w:rsidRPr="00F40F1D">
        <w:rPr>
          <w:rFonts w:eastAsia="Calibri"/>
          <w:sz w:val="28"/>
          <w:szCs w:val="28"/>
        </w:rPr>
        <w:t xml:space="preserve"> приложении</w:t>
      </w:r>
      <w:r>
        <w:rPr>
          <w:rFonts w:eastAsia="Calibri"/>
          <w:sz w:val="28"/>
          <w:szCs w:val="28"/>
        </w:rPr>
        <w:t xml:space="preserve"> № 2 </w:t>
      </w:r>
      <w:r w:rsidR="00B55CB0">
        <w:rPr>
          <w:rFonts w:eastAsia="Calibri"/>
          <w:sz w:val="28"/>
          <w:szCs w:val="28"/>
        </w:rPr>
        <w:t>)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2020FF" w:rsidRDefault="002020FF" w:rsidP="009D29FD">
      <w:pPr>
        <w:jc w:val="both"/>
        <w:rPr>
          <w:rFonts w:eastAsia="Calibri"/>
          <w:sz w:val="28"/>
          <w:szCs w:val="28"/>
        </w:rPr>
      </w:pPr>
    </w:p>
    <w:p w:rsidR="00B803A5" w:rsidRPr="00252382" w:rsidRDefault="00B803A5" w:rsidP="00B803A5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B803A5" w:rsidRDefault="00B803A5" w:rsidP="00B803A5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BE0C0C" w:rsidRPr="00AD552C" w:rsidRDefault="00BE0C0C" w:rsidP="00BE0C0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552C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rFonts w:eastAsia="Calibri"/>
          <w:sz w:val="28"/>
          <w:szCs w:val="28"/>
        </w:rPr>
        <w:t xml:space="preserve"> Староминского района</w:t>
      </w:r>
      <w:r w:rsidRPr="00AD552C">
        <w:rPr>
          <w:rFonts w:eastAsia="Calibri"/>
          <w:sz w:val="28"/>
          <w:szCs w:val="28"/>
        </w:rPr>
        <w:t>.</w:t>
      </w:r>
    </w:p>
    <w:p w:rsidR="00BE0C0C" w:rsidRPr="00BE0C0C" w:rsidRDefault="00BE0C0C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560"/>
        <w:gridCol w:w="1559"/>
        <w:gridCol w:w="1276"/>
      </w:tblGrid>
      <w:tr w:rsidR="00B803A5" w:rsidRPr="00BF60C1" w:rsidTr="00EB7045">
        <w:tc>
          <w:tcPr>
            <w:tcW w:w="2127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B803A5" w:rsidRPr="00BF60C1" w:rsidTr="00EB7045"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B803A5" w:rsidRPr="00BF60C1" w:rsidTr="00EB7045">
        <w:trPr>
          <w:trHeight w:val="1030"/>
        </w:trPr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B803A5" w:rsidRPr="00F258A8" w:rsidRDefault="00B803A5" w:rsidP="00EB704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B803A5" w:rsidRPr="00F258A8" w:rsidRDefault="00B803A5" w:rsidP="00EB7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 w:rsidR="00EB7045">
              <w:rPr>
                <w:rFonts w:eastAsia="Calibri"/>
                <w:b/>
              </w:rPr>
              <w:t xml:space="preserve"> </w:t>
            </w:r>
            <w:r w:rsidR="00951BC9">
              <w:rPr>
                <w:rFonts w:eastAsia="Calibri"/>
                <w:b/>
              </w:rPr>
              <w:t>У</w:t>
            </w:r>
            <w:r w:rsidR="007B7C48">
              <w:rPr>
                <w:rFonts w:eastAsia="Calibri"/>
                <w:b/>
              </w:rPr>
              <w:t xml:space="preserve">правление </w:t>
            </w:r>
            <w:r w:rsidR="00951BC9">
              <w:rPr>
                <w:rFonts w:eastAsia="Calibri"/>
                <w:b/>
              </w:rPr>
              <w:t>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</w:t>
            </w:r>
            <w:r w:rsidR="00BE0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DA344F" w:rsidRPr="00DA344F" w:rsidRDefault="00BA0243" w:rsidP="00DA344F">
            <w:pPr>
              <w:jc w:val="center"/>
            </w:pPr>
            <w:r>
              <w:t>1147,513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BA0243" w:rsidP="00EB7045">
            <w:pPr>
              <w:jc w:val="center"/>
              <w:rPr>
                <w:bCs/>
              </w:rPr>
            </w:pPr>
            <w:r>
              <w:rPr>
                <w:bCs/>
              </w:rPr>
              <w:t>1147,513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B803A5" w:rsidRPr="00632F18" w:rsidRDefault="00BA0243" w:rsidP="00EB7045">
            <w:pPr>
              <w:jc w:val="center"/>
              <w:rPr>
                <w:bCs/>
              </w:rPr>
            </w:pPr>
            <w:r>
              <w:rPr>
                <w:bCs/>
              </w:rPr>
              <w:t>1288,98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BA0243" w:rsidP="00EB7045">
            <w:pPr>
              <w:jc w:val="center"/>
              <w:rPr>
                <w:bCs/>
              </w:rPr>
            </w:pPr>
            <w:r w:rsidRPr="00BA0243">
              <w:rPr>
                <w:bCs/>
              </w:rPr>
              <w:t>1288,98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B803A5" w:rsidRPr="00632F18" w:rsidRDefault="00BA0243" w:rsidP="00EB7045">
            <w:pPr>
              <w:jc w:val="center"/>
              <w:rPr>
                <w:bCs/>
              </w:rPr>
            </w:pPr>
            <w:r w:rsidRPr="00BA0243">
              <w:rPr>
                <w:bCs/>
              </w:rPr>
              <w:t>1805,61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BA0243" w:rsidP="00EB7045">
            <w:pPr>
              <w:jc w:val="center"/>
              <w:rPr>
                <w:bCs/>
              </w:rPr>
            </w:pPr>
            <w:r w:rsidRPr="00BA0243">
              <w:rPr>
                <w:bCs/>
              </w:rPr>
              <w:t>1805,61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E0C0C" w:rsidRPr="00BF60C1" w:rsidTr="00EB7045">
        <w:tc>
          <w:tcPr>
            <w:tcW w:w="2127" w:type="dxa"/>
          </w:tcPr>
          <w:p w:rsidR="00BE0C0C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BE0C0C" w:rsidRPr="00632F18" w:rsidRDefault="00BA0243" w:rsidP="00EB7045">
            <w:pPr>
              <w:jc w:val="center"/>
              <w:rPr>
                <w:bCs/>
              </w:rPr>
            </w:pPr>
            <w:r>
              <w:rPr>
                <w:bCs/>
              </w:rPr>
              <w:t>1542,62</w:t>
            </w:r>
          </w:p>
        </w:tc>
        <w:tc>
          <w:tcPr>
            <w:tcW w:w="1701" w:type="dxa"/>
          </w:tcPr>
          <w:p w:rsidR="00BE0C0C" w:rsidRDefault="00BE0C0C" w:rsidP="00EB704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E0C0C" w:rsidRPr="00632F18" w:rsidRDefault="00BE0C0C" w:rsidP="00EB7045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E0C0C" w:rsidRPr="00632F18" w:rsidRDefault="00BA0243" w:rsidP="00EB7045">
            <w:pPr>
              <w:jc w:val="center"/>
              <w:rPr>
                <w:bCs/>
              </w:rPr>
            </w:pPr>
            <w:r w:rsidRPr="00BA0243">
              <w:rPr>
                <w:bCs/>
              </w:rPr>
              <w:t>1542,62</w:t>
            </w:r>
          </w:p>
        </w:tc>
        <w:tc>
          <w:tcPr>
            <w:tcW w:w="1276" w:type="dxa"/>
          </w:tcPr>
          <w:p w:rsidR="00BE0C0C" w:rsidRPr="00632F18" w:rsidRDefault="00BE0C0C" w:rsidP="00EB7045">
            <w:pPr>
              <w:jc w:val="center"/>
              <w:rPr>
                <w:bCs/>
              </w:rPr>
            </w:pPr>
          </w:p>
        </w:tc>
      </w:tr>
      <w:tr w:rsidR="00BE0C0C" w:rsidRPr="00BF60C1" w:rsidTr="00EB7045">
        <w:tc>
          <w:tcPr>
            <w:tcW w:w="2127" w:type="dxa"/>
          </w:tcPr>
          <w:p w:rsidR="00BE0C0C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BE0C0C" w:rsidRPr="00632F18" w:rsidRDefault="00BA0243" w:rsidP="00EB7045">
            <w:pPr>
              <w:jc w:val="center"/>
              <w:rPr>
                <w:bCs/>
              </w:rPr>
            </w:pPr>
            <w:r>
              <w:rPr>
                <w:bCs/>
              </w:rPr>
              <w:t>1845,37</w:t>
            </w:r>
          </w:p>
        </w:tc>
        <w:tc>
          <w:tcPr>
            <w:tcW w:w="1701" w:type="dxa"/>
          </w:tcPr>
          <w:p w:rsidR="00BE0C0C" w:rsidRDefault="00BE0C0C" w:rsidP="00EB704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E0C0C" w:rsidRPr="00632F18" w:rsidRDefault="00BE0C0C" w:rsidP="00EB7045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E0C0C" w:rsidRPr="00632F18" w:rsidRDefault="00BA0243" w:rsidP="00EB7045">
            <w:pPr>
              <w:jc w:val="center"/>
              <w:rPr>
                <w:bCs/>
              </w:rPr>
            </w:pPr>
            <w:r w:rsidRPr="00BA0243">
              <w:rPr>
                <w:bCs/>
              </w:rPr>
              <w:t>1845,37</w:t>
            </w:r>
            <w:r w:rsidRPr="00BA0243">
              <w:rPr>
                <w:bCs/>
              </w:rPr>
              <w:tab/>
            </w:r>
          </w:p>
        </w:tc>
        <w:tc>
          <w:tcPr>
            <w:tcW w:w="1276" w:type="dxa"/>
          </w:tcPr>
          <w:p w:rsidR="00BE0C0C" w:rsidRPr="00632F18" w:rsidRDefault="00BE0C0C" w:rsidP="00EB7045">
            <w:pPr>
              <w:jc w:val="center"/>
              <w:rPr>
                <w:bCs/>
              </w:rPr>
            </w:pP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 xml:space="preserve">Всего по </w:t>
            </w:r>
            <w:r w:rsidRPr="00632F18">
              <w:rPr>
                <w:rFonts w:ascii="Times New Roman" w:hAnsi="Times New Roman" w:cs="Times New Roman"/>
              </w:rPr>
              <w:lastRenderedPageBreak/>
              <w:t>основному мероприятию</w:t>
            </w:r>
          </w:p>
        </w:tc>
        <w:tc>
          <w:tcPr>
            <w:tcW w:w="1275" w:type="dxa"/>
          </w:tcPr>
          <w:p w:rsidR="00B803A5" w:rsidRPr="00632F18" w:rsidRDefault="000A1FA5" w:rsidP="00EB7045">
            <w:pPr>
              <w:jc w:val="center"/>
            </w:pPr>
            <w:r>
              <w:lastRenderedPageBreak/>
              <w:t>7630,09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0A1FA5" w:rsidP="00EB7045">
            <w:pPr>
              <w:jc w:val="center"/>
            </w:pPr>
            <w:r w:rsidRPr="000A1FA5">
              <w:t>7630,09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Cs/>
              </w:rPr>
            </w:pPr>
            <w:r w:rsidRPr="001F190D">
              <w:rPr>
                <w:b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B803A5" w:rsidRPr="00BF60C1" w:rsidTr="00EB7045">
        <w:trPr>
          <w:trHeight w:val="394"/>
        </w:trPr>
        <w:tc>
          <w:tcPr>
            <w:tcW w:w="2127" w:type="dxa"/>
          </w:tcPr>
          <w:p w:rsidR="00B803A5" w:rsidRPr="00DA344F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vAlign w:val="center"/>
          </w:tcPr>
          <w:p w:rsidR="00B803A5" w:rsidRPr="00DA344F" w:rsidRDefault="000A1FA5" w:rsidP="00EB7045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1147,513</w:t>
            </w:r>
          </w:p>
        </w:tc>
        <w:tc>
          <w:tcPr>
            <w:tcW w:w="1701" w:type="dxa"/>
            <w:vAlign w:val="center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803A5" w:rsidRPr="00DA344F" w:rsidRDefault="000A1FA5" w:rsidP="00EB7045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1147,513</w:t>
            </w:r>
          </w:p>
        </w:tc>
        <w:tc>
          <w:tcPr>
            <w:tcW w:w="1276" w:type="dxa"/>
          </w:tcPr>
          <w:p w:rsidR="00B803A5" w:rsidRPr="00783FCB" w:rsidRDefault="00B803A5" w:rsidP="00EB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BE0C0C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DA344F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1288,98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1288,98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BE0C0C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DA344F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1805,61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1805,61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E0C0C" w:rsidRPr="00BF60C1" w:rsidTr="00B50E8C">
        <w:trPr>
          <w:trHeight w:val="394"/>
        </w:trPr>
        <w:tc>
          <w:tcPr>
            <w:tcW w:w="2127" w:type="dxa"/>
          </w:tcPr>
          <w:p w:rsidR="00BE0C0C" w:rsidRDefault="00BE0C0C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BE0C0C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1542,62</w:t>
            </w:r>
          </w:p>
        </w:tc>
        <w:tc>
          <w:tcPr>
            <w:tcW w:w="1701" w:type="dxa"/>
            <w:vAlign w:val="center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C0C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1542,62</w:t>
            </w:r>
          </w:p>
        </w:tc>
        <w:tc>
          <w:tcPr>
            <w:tcW w:w="1276" w:type="dxa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</w:tr>
      <w:tr w:rsidR="00BE0C0C" w:rsidRPr="00BF60C1" w:rsidTr="00B50E8C">
        <w:trPr>
          <w:trHeight w:val="394"/>
        </w:trPr>
        <w:tc>
          <w:tcPr>
            <w:tcW w:w="2127" w:type="dxa"/>
          </w:tcPr>
          <w:p w:rsidR="00BE0C0C" w:rsidRDefault="00BE0C0C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BE0C0C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1845,37</w:t>
            </w:r>
          </w:p>
        </w:tc>
        <w:tc>
          <w:tcPr>
            <w:tcW w:w="1701" w:type="dxa"/>
            <w:vAlign w:val="center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C0C" w:rsidRPr="00632F18" w:rsidRDefault="000A1FA5" w:rsidP="00DA344F">
            <w:pPr>
              <w:jc w:val="center"/>
              <w:rPr>
                <w:bCs/>
              </w:rPr>
            </w:pPr>
            <w:r w:rsidRPr="000A1FA5">
              <w:rPr>
                <w:bCs/>
              </w:rPr>
              <w:t>1845,37</w:t>
            </w:r>
            <w:r w:rsidRPr="000A1FA5">
              <w:rPr>
                <w:bCs/>
              </w:rPr>
              <w:tab/>
            </w:r>
          </w:p>
        </w:tc>
        <w:tc>
          <w:tcPr>
            <w:tcW w:w="1276" w:type="dxa"/>
          </w:tcPr>
          <w:p w:rsidR="00BE0C0C" w:rsidRDefault="00BE0C0C" w:rsidP="00DA344F">
            <w:pPr>
              <w:jc w:val="center"/>
              <w:rPr>
                <w:b/>
                <w:bCs/>
              </w:rPr>
            </w:pPr>
          </w:p>
        </w:tc>
      </w:tr>
      <w:tr w:rsidR="00DA344F" w:rsidRPr="00BF60C1" w:rsidTr="00B50E8C"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DA344F" w:rsidRPr="00632F18" w:rsidRDefault="000A1FA5" w:rsidP="00DA344F">
            <w:pPr>
              <w:jc w:val="center"/>
            </w:pPr>
            <w:r w:rsidRPr="000A1FA5">
              <w:t>7630,09</w:t>
            </w:r>
          </w:p>
        </w:tc>
        <w:tc>
          <w:tcPr>
            <w:tcW w:w="1701" w:type="dxa"/>
            <w:vAlign w:val="center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0A1FA5" w:rsidP="00DA344F">
            <w:pPr>
              <w:jc w:val="center"/>
            </w:pPr>
            <w:r w:rsidRPr="000A1FA5">
              <w:t>7630,09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E0C0C" w:rsidRDefault="00BE0C0C" w:rsidP="00BE0C0C">
      <w:pPr>
        <w:suppressAutoHyphens/>
        <w:ind w:firstLine="312"/>
        <w:jc w:val="both"/>
        <w:rPr>
          <w:sz w:val="28"/>
          <w:szCs w:val="28"/>
        </w:rPr>
      </w:pPr>
    </w:p>
    <w:p w:rsidR="00BE0C0C" w:rsidRDefault="00BE0C0C" w:rsidP="00BE0C0C">
      <w:pPr>
        <w:suppressAutoHyphens/>
        <w:ind w:firstLine="312"/>
        <w:jc w:val="both"/>
        <w:rPr>
          <w:sz w:val="28"/>
          <w:szCs w:val="28"/>
        </w:rPr>
      </w:pPr>
      <w:r w:rsidRPr="00AD552C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803A5" w:rsidRDefault="00B803A5" w:rsidP="00D57A89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3A5" w:rsidRPr="002B0412" w:rsidRDefault="00B803A5" w:rsidP="00B803A5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FC6AEE" w:rsidRDefault="00B803A5" w:rsidP="00B803A5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B803A5" w:rsidRPr="00FC6AEE" w:rsidRDefault="00B803A5" w:rsidP="00B80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 w:rsidR="004D2A04">
        <w:rPr>
          <w:sz w:val="28"/>
          <w:szCs w:val="28"/>
        </w:rPr>
        <w:t>.</w:t>
      </w:r>
      <w:r w:rsidRPr="00FC6AEE">
        <w:rPr>
          <w:color w:val="000000"/>
          <w:sz w:val="28"/>
          <w:szCs w:val="28"/>
        </w:rPr>
        <w:t xml:space="preserve"> </w:t>
      </w:r>
    </w:p>
    <w:p w:rsidR="00B803A5" w:rsidRPr="00FC6AEE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 w:rsidR="00DA344F">
        <w:rPr>
          <w:sz w:val="28"/>
          <w:szCs w:val="28"/>
        </w:rPr>
        <w:t xml:space="preserve">йона от </w:t>
      </w:r>
      <w:r w:rsidR="005D2F51">
        <w:rPr>
          <w:sz w:val="28"/>
          <w:szCs w:val="28"/>
        </w:rPr>
        <w:t>28 сентября 2016 года № 158 постановлением администрации Рассветовского</w:t>
      </w:r>
      <w:r w:rsidR="005D2F51" w:rsidRPr="00BD59E3">
        <w:rPr>
          <w:sz w:val="28"/>
          <w:szCs w:val="28"/>
        </w:rPr>
        <w:t xml:space="preserve"> сельского поселения</w:t>
      </w:r>
      <w:r w:rsidR="005D2F51">
        <w:rPr>
          <w:sz w:val="28"/>
          <w:szCs w:val="28"/>
        </w:rPr>
        <w:t xml:space="preserve"> </w:t>
      </w:r>
      <w:r w:rsidR="005D2F51">
        <w:rPr>
          <w:sz w:val="28"/>
          <w:szCs w:val="28"/>
        </w:rPr>
        <w:lastRenderedPageBreak/>
        <w:t xml:space="preserve">Староминского района </w:t>
      </w:r>
      <w:r w:rsidR="005D2F51" w:rsidRPr="008A0142">
        <w:rPr>
          <w:sz w:val="28"/>
          <w:szCs w:val="28"/>
        </w:rPr>
        <w:t>«</w:t>
      </w:r>
      <w:r w:rsidR="005D2F51"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 w:rsidR="005D2F51">
        <w:rPr>
          <w:sz w:val="28"/>
          <w:szCs w:val="28"/>
        </w:rPr>
        <w:t>»,</w:t>
      </w:r>
      <w:r w:rsidR="005D2F51" w:rsidRPr="00B803A5">
        <w:rPr>
          <w:sz w:val="28"/>
          <w:szCs w:val="28"/>
        </w:rPr>
        <w:t xml:space="preserve"> </w:t>
      </w:r>
      <w:r w:rsidR="005D2F51"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 w:rsidR="00DA3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Порядок)</w:t>
      </w:r>
      <w:r w:rsidRPr="00FC6AEE">
        <w:rPr>
          <w:sz w:val="28"/>
          <w:szCs w:val="28"/>
        </w:rPr>
        <w:t>.</w:t>
      </w:r>
    </w:p>
    <w:p w:rsidR="00B803A5" w:rsidRPr="00D93F5C" w:rsidRDefault="00B803A5" w:rsidP="00B803A5">
      <w:pPr>
        <w:tabs>
          <w:tab w:val="left" w:pos="3285"/>
        </w:tabs>
        <w:jc w:val="both"/>
        <w:rPr>
          <w:sz w:val="28"/>
          <w:szCs w:val="28"/>
        </w:rPr>
      </w:pPr>
    </w:p>
    <w:p w:rsidR="00F722D8" w:rsidRPr="00BD59E3" w:rsidRDefault="00F722D8" w:rsidP="00F722D8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F722D8" w:rsidRPr="00BD59E3" w:rsidRDefault="00F722D8" w:rsidP="00F722D8">
      <w:pPr>
        <w:jc w:val="both"/>
        <w:rPr>
          <w:sz w:val="28"/>
          <w:szCs w:val="28"/>
        </w:rPr>
      </w:pP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30B05" w:rsidRPr="00C62F83" w:rsidRDefault="00330B05" w:rsidP="00564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</w:t>
      </w:r>
      <w:r w:rsidR="005643CA">
        <w:rPr>
          <w:sz w:val="28"/>
          <w:szCs w:val="28"/>
          <w:lang w:eastAsia="ar-SA"/>
        </w:rPr>
        <w:t>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</w:t>
      </w:r>
      <w:r w:rsidR="001B655D">
        <w:rPr>
          <w:sz w:val="28"/>
          <w:szCs w:val="28"/>
          <w:lang w:eastAsia="ar-SA"/>
        </w:rPr>
        <w:t>года № 25 согласно п. 4.2., 4.5, 4.6</w:t>
      </w:r>
      <w:r>
        <w:rPr>
          <w:sz w:val="28"/>
          <w:szCs w:val="28"/>
          <w:lang w:eastAsia="ar-SA"/>
        </w:rPr>
        <w:t xml:space="preserve"> Порядка;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-проводит оценку эффективности реализации муниципальной программы в соответствии с установленным Порядком ежегодно в срок до 1 апре</w:t>
      </w:r>
      <w:r w:rsidR="00BA0243">
        <w:rPr>
          <w:sz w:val="28"/>
          <w:szCs w:val="28"/>
          <w:lang w:eastAsia="ar-SA"/>
        </w:rPr>
        <w:t>ля года, следующего за отчетным (Приложение 3);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330B05" w:rsidRDefault="00330B05" w:rsidP="00330B05">
      <w:pPr>
        <w:jc w:val="both"/>
        <w:rPr>
          <w:sz w:val="28"/>
          <w:szCs w:val="28"/>
          <w:shd w:val="clear" w:color="auto" w:fill="FFFFFF"/>
        </w:rPr>
      </w:pPr>
    </w:p>
    <w:p w:rsidR="00B803A5" w:rsidRPr="001B655D" w:rsidRDefault="00B803A5" w:rsidP="001B655D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F722D8">
      <w:pPr>
        <w:tabs>
          <w:tab w:val="left" w:pos="709"/>
        </w:tabs>
        <w:jc w:val="both"/>
      </w:pPr>
      <w:r>
        <w:rPr>
          <w:szCs w:val="28"/>
        </w:rPr>
        <w:tab/>
      </w:r>
    </w:p>
    <w:p w:rsidR="00B803A5" w:rsidRDefault="00B803A5" w:rsidP="00B803A5">
      <w:pPr>
        <w:jc w:val="both"/>
      </w:pPr>
    </w:p>
    <w:p w:rsidR="00BC61DF" w:rsidRPr="000A1FA5" w:rsidRDefault="000A1FA5" w:rsidP="00B803A5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Специалист 2 категории </w:t>
      </w:r>
    </w:p>
    <w:p w:rsidR="00434DF2" w:rsidRPr="000A1FA5" w:rsidRDefault="000A1FA5" w:rsidP="00434DF2">
      <w:pPr>
        <w:rPr>
          <w:b/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Рассветовского сельского поселения </w:t>
      </w:r>
      <w:r w:rsidR="00D74DA3" w:rsidRPr="000A1FA5">
        <w:rPr>
          <w:bCs/>
          <w:sz w:val="28"/>
          <w:szCs w:val="28"/>
        </w:rPr>
        <w:t xml:space="preserve">          </w:t>
      </w:r>
      <w:r w:rsidRPr="000A1FA5">
        <w:rPr>
          <w:bCs/>
          <w:sz w:val="28"/>
          <w:szCs w:val="28"/>
        </w:rPr>
        <w:t xml:space="preserve">                             Е.Е.</w:t>
      </w:r>
      <w:r>
        <w:rPr>
          <w:bCs/>
          <w:sz w:val="28"/>
          <w:szCs w:val="28"/>
        </w:rPr>
        <w:t xml:space="preserve"> </w:t>
      </w:r>
      <w:r w:rsidRPr="000A1FA5">
        <w:rPr>
          <w:bCs/>
          <w:sz w:val="28"/>
          <w:szCs w:val="28"/>
        </w:rPr>
        <w:t>Дерновая</w:t>
      </w:r>
      <w:r w:rsidR="00434DF2" w:rsidRPr="000A1FA5">
        <w:rPr>
          <w:b/>
          <w:bCs/>
          <w:sz w:val="28"/>
          <w:szCs w:val="28"/>
        </w:rPr>
        <w:t xml:space="preserve">  </w:t>
      </w:r>
    </w:p>
    <w:p w:rsidR="00434DF2" w:rsidRPr="000A1FA5" w:rsidRDefault="000A1FA5" w:rsidP="00434DF2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>Староминского района</w:t>
      </w:r>
    </w:p>
    <w:p w:rsidR="00434DF2" w:rsidRPr="000A1FA5" w:rsidRDefault="00434DF2" w:rsidP="00434DF2">
      <w:pPr>
        <w:rPr>
          <w:bCs/>
          <w:sz w:val="28"/>
          <w:szCs w:val="28"/>
        </w:rPr>
      </w:pPr>
    </w:p>
    <w:p w:rsidR="00434DF2" w:rsidRPr="000A1FA5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D74DA3" w:rsidRDefault="00D74DA3" w:rsidP="00D74DA3">
      <w:pPr>
        <w:rPr>
          <w:bCs/>
          <w:color w:val="26282F"/>
          <w:sz w:val="28"/>
          <w:szCs w:val="28"/>
        </w:rPr>
        <w:sectPr w:rsidR="00D74DA3" w:rsidSect="00EB7045">
          <w:headerReference w:type="default" r:id="rId13"/>
          <w:headerReference w:type="first" r:id="rId14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4DA3" w:rsidRDefault="00D74DA3" w:rsidP="00D74DA3"/>
    <w:p w:rsidR="00C80C9C" w:rsidRDefault="00C80C9C" w:rsidP="002B1A9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BC1A58">
        <w:rPr>
          <w:b/>
          <w:sz w:val="28"/>
          <w:szCs w:val="28"/>
        </w:rPr>
        <w:t xml:space="preserve"> </w:t>
      </w:r>
    </w:p>
    <w:p w:rsidR="00C80C9C" w:rsidRDefault="00C80C9C" w:rsidP="002B1A90">
      <w:pPr>
        <w:jc w:val="right"/>
        <w:rPr>
          <w:b/>
          <w:sz w:val="28"/>
          <w:szCs w:val="28"/>
        </w:rPr>
      </w:pPr>
    </w:p>
    <w:p w:rsidR="00C80C9C" w:rsidRDefault="00C80C9C" w:rsidP="002B1A90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0C9C" w:rsidRDefault="00C80C9C" w:rsidP="002B1A9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«Управление имуществом Рассветовского                           сельского поселения Староминского района»</w:t>
      </w:r>
    </w:p>
    <w:p w:rsidR="002020FF" w:rsidRDefault="002020FF" w:rsidP="002020FF"/>
    <w:p w:rsidR="002020FF" w:rsidRPr="002020FF" w:rsidRDefault="002020FF" w:rsidP="002020FF"/>
    <w:p w:rsidR="00C80C9C" w:rsidRPr="00211BD2" w:rsidRDefault="006A23DF" w:rsidP="002B1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="00C80C9C" w:rsidRPr="00211BD2">
        <w:rPr>
          <w:b/>
          <w:sz w:val="28"/>
          <w:szCs w:val="28"/>
        </w:rPr>
        <w:t>елевые показатели муниципальной программы</w:t>
      </w:r>
    </w:p>
    <w:p w:rsidR="00C80C9C" w:rsidRPr="00C80C9C" w:rsidRDefault="00C80C9C" w:rsidP="002B1A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«Управление имуществом Рассветовского сельского поселения</w:t>
      </w:r>
    </w:p>
    <w:p w:rsidR="00C80C9C" w:rsidRPr="00C80C9C" w:rsidRDefault="00C80C9C" w:rsidP="002B1A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Староминского района»</w:t>
      </w:r>
    </w:p>
    <w:p w:rsidR="00C80C9C" w:rsidRPr="008779E3" w:rsidRDefault="00835ED3" w:rsidP="00C80C9C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(Таблица №1)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056"/>
        <w:gridCol w:w="283"/>
        <w:gridCol w:w="425"/>
        <w:gridCol w:w="284"/>
        <w:gridCol w:w="709"/>
        <w:gridCol w:w="708"/>
        <w:gridCol w:w="709"/>
        <w:gridCol w:w="709"/>
      </w:tblGrid>
      <w:tr w:rsidR="002B1A90" w:rsidRPr="00770CB4" w:rsidTr="00BA024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N</w:t>
            </w:r>
            <w:r w:rsidRPr="00770CB4">
              <w:br/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Единица измерения</w:t>
            </w:r>
          </w:p>
          <w:p w:rsidR="002B1A90" w:rsidRPr="00770CB4" w:rsidRDefault="002B1A90" w:rsidP="00B50E8C">
            <w:pPr>
              <w:jc w:val="center"/>
            </w:pPr>
            <w: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2B1A90" w:rsidRPr="00770CB4" w:rsidTr="00BA024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2023</w:t>
            </w:r>
            <w:r w:rsidRPr="00770CB4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2B1A90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2B1A90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2026</w:t>
            </w:r>
          </w:p>
        </w:tc>
      </w:tr>
      <w:tr w:rsidR="002B1A90" w:rsidRPr="00770CB4" w:rsidTr="00BA024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8</w:t>
            </w:r>
          </w:p>
        </w:tc>
      </w:tr>
      <w:tr w:rsidR="002B1A90" w:rsidRPr="00A17813" w:rsidTr="00BA024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  <w:rPr>
                <w:b/>
              </w:rPr>
            </w:pPr>
          </w:p>
          <w:p w:rsidR="002B1A90" w:rsidRPr="00A17813" w:rsidRDefault="002B1A90" w:rsidP="00B50E8C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A17813" w:rsidRDefault="002B1A90" w:rsidP="00B50E8C">
            <w:pPr>
              <w:pStyle w:val="1"/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</w:tr>
      <w:tr w:rsidR="002B1A90" w:rsidRPr="004663E6" w:rsidTr="00BA0243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Pr="004663E6" w:rsidRDefault="002B1A90" w:rsidP="00B50E8C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D72E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B1A90" w:rsidRPr="004663E6" w:rsidRDefault="002B1A90" w:rsidP="009F1AF5">
            <w:r>
              <w:rPr>
                <w:rFonts w:eastAsia="Calibri"/>
                <w:b/>
              </w:rPr>
              <w:t>-</w:t>
            </w:r>
            <w:r w:rsidRPr="00756A73">
              <w:rPr>
                <w:rFonts w:eastAsia="Calibri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</w:tr>
      <w:tr w:rsidR="002B1A90" w:rsidRPr="004663E6" w:rsidTr="002B1A90">
        <w:trPr>
          <w:trHeight w:val="23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56A73" w:rsidRDefault="002B1A90" w:rsidP="00756A73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Задачи:</w:t>
            </w:r>
            <w:r w:rsidRPr="00756A73">
              <w:rPr>
                <w:b/>
              </w:rPr>
              <w:t xml:space="preserve"> </w:t>
            </w:r>
          </w:p>
          <w:p w:rsidR="002B1A90" w:rsidRPr="00756A73" w:rsidRDefault="002B1A90" w:rsidP="002B1A90"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>- обращение с ТКО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2B1A90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 xml:space="preserve">- содержание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памятного знака погибшим землякам в ВОВ в п. Рассвет</w:t>
            </w:r>
          </w:p>
        </w:tc>
      </w:tr>
      <w:tr w:rsidR="002B1A90" w:rsidRPr="004663E6" w:rsidTr="002B1A90">
        <w:trPr>
          <w:trHeight w:val="11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r>
              <w:t>1.1.</w:t>
            </w:r>
          </w:p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2B1A90" w:rsidRDefault="002B1A90" w:rsidP="00B50E8C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  <w:p w:rsidR="002B1A90" w:rsidRDefault="002B1A90" w:rsidP="002B1A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</w:tr>
      <w:tr w:rsidR="002B1A90" w:rsidRPr="004663E6" w:rsidTr="00D604C5">
        <w:trPr>
          <w:trHeight w:val="1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C5" w:rsidRDefault="00D604C5" w:rsidP="00B50E8C">
            <w:r>
              <w:t>1.2</w:t>
            </w:r>
          </w:p>
          <w:p w:rsidR="00D604C5" w:rsidRDefault="00D604C5" w:rsidP="00B50E8C"/>
          <w:p w:rsidR="00D604C5" w:rsidRDefault="00D604C5" w:rsidP="00B50E8C"/>
          <w:p w:rsidR="00D604C5" w:rsidRDefault="00D604C5" w:rsidP="00B50E8C"/>
          <w:p w:rsidR="002B1A90" w:rsidRDefault="002B1A90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2B1A90" w:rsidRDefault="002B1A90" w:rsidP="00B50E8C">
            <w:pPr>
              <w:rPr>
                <w:color w:val="000000"/>
              </w:rPr>
            </w:pPr>
            <w:r>
              <w:t>количество</w:t>
            </w:r>
            <w:r w:rsidRPr="0001673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проводимых</w:t>
            </w:r>
            <w:r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B50E8C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2B1A9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</w:tr>
      <w:tr w:rsidR="009F1AF5" w:rsidRPr="004663E6" w:rsidTr="00BA0243">
        <w:trPr>
          <w:trHeight w:val="8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9F1AF5" w:rsidP="00B50E8C">
            <w:r>
              <w:t>1.3</w:t>
            </w:r>
          </w:p>
          <w:p w:rsidR="009F1AF5" w:rsidRDefault="009F1AF5" w:rsidP="00B50E8C"/>
          <w:p w:rsidR="009F1AF5" w:rsidRDefault="009F1AF5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F1AF5" w:rsidRDefault="009F1AF5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газ</w:t>
            </w:r>
          </w:p>
          <w:p w:rsidR="009F1AF5" w:rsidRDefault="009F1AF5" w:rsidP="00B50E8C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</w:tr>
      <w:tr w:rsidR="009F1AF5" w:rsidTr="00BA0243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9F1AF5" w:rsidP="00B50E8C">
            <w:r>
              <w:t>1.4</w:t>
            </w:r>
          </w:p>
          <w:p w:rsidR="009F1AF5" w:rsidRDefault="009F1AF5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F1AF5" w:rsidRPr="00D72E68" w:rsidRDefault="009F1AF5" w:rsidP="009F1AF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количество платежей за вывоз ТКО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</w:tr>
      <w:tr w:rsidR="009F1AF5" w:rsidTr="00BA0243">
        <w:trPr>
          <w:trHeight w:val="13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9F1AF5" w:rsidP="00B50E8C">
            <w:r>
              <w:t>1.5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F1AF5" w:rsidRDefault="009F1AF5" w:rsidP="00B50E8C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количество платежей за уходные работы за памятным знаком землякам, погибшим в ВОВ в п. Рассвет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</w:tr>
    </w:tbl>
    <w:p w:rsidR="00C80C9C" w:rsidRDefault="00C80C9C" w:rsidP="00C80C9C">
      <w:pPr>
        <w:jc w:val="center"/>
        <w:rPr>
          <w:b/>
          <w:sz w:val="28"/>
          <w:szCs w:val="28"/>
        </w:rPr>
      </w:pPr>
    </w:p>
    <w:p w:rsidR="00C80C9C" w:rsidRPr="000A1FA5" w:rsidRDefault="00C80C9C" w:rsidP="00C80C9C">
      <w:pPr>
        <w:rPr>
          <w:sz w:val="28"/>
          <w:szCs w:val="28"/>
        </w:rPr>
      </w:pPr>
    </w:p>
    <w:p w:rsidR="000A1FA5" w:rsidRPr="000A1FA5" w:rsidRDefault="000A1FA5" w:rsidP="00C80C9C">
      <w:pPr>
        <w:rPr>
          <w:sz w:val="28"/>
          <w:szCs w:val="28"/>
        </w:rPr>
      </w:pPr>
      <w:r w:rsidRPr="000A1FA5">
        <w:rPr>
          <w:sz w:val="28"/>
          <w:szCs w:val="28"/>
        </w:rPr>
        <w:t>Специалист 2 категории</w:t>
      </w:r>
    </w:p>
    <w:p w:rsidR="00C80C9C" w:rsidRPr="000A1FA5" w:rsidRDefault="00C80C9C" w:rsidP="00C80C9C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434DF2" w:rsidRPr="000A1FA5" w:rsidRDefault="00C80C9C" w:rsidP="00434DF2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        </w:t>
      </w:r>
      <w:r w:rsidR="000A1FA5">
        <w:rPr>
          <w:sz w:val="28"/>
          <w:szCs w:val="28"/>
        </w:rPr>
        <w:t>Е.Е. Дерновая</w:t>
      </w:r>
    </w:p>
    <w:p w:rsidR="009F1AF5" w:rsidRPr="000A1FA5" w:rsidRDefault="009F1AF5" w:rsidP="00434DF2">
      <w:pPr>
        <w:rPr>
          <w:sz w:val="28"/>
          <w:szCs w:val="28"/>
        </w:rPr>
      </w:pPr>
    </w:p>
    <w:p w:rsidR="009F1AF5" w:rsidRDefault="00434DF2" w:rsidP="00434D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434DF2" w:rsidRDefault="00434DF2" w:rsidP="009F1A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434DF2" w:rsidRPr="0040293E" w:rsidRDefault="00434DF2" w:rsidP="00434DF2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</w:t>
      </w:r>
      <w:r w:rsidR="009F1AF5">
        <w:rPr>
          <w:color w:val="000000"/>
          <w:sz w:val="28"/>
          <w:szCs w:val="28"/>
        </w:rPr>
        <w:t>_____________№ ________</w:t>
      </w:r>
      <w:r w:rsidRPr="007440DB">
        <w:rPr>
          <w:color w:val="000000"/>
          <w:sz w:val="28"/>
          <w:szCs w:val="28"/>
        </w:rPr>
        <w:t xml:space="preserve"> «</w:t>
      </w:r>
      <w:r w:rsidRPr="0040293E">
        <w:rPr>
          <w:sz w:val="28"/>
          <w:szCs w:val="28"/>
        </w:rPr>
        <w:t>Об утвер</w:t>
      </w:r>
      <w:r w:rsidR="009F1AF5">
        <w:rPr>
          <w:sz w:val="28"/>
          <w:szCs w:val="28"/>
        </w:rPr>
        <w:t xml:space="preserve">ждении муниципальной программы </w:t>
      </w:r>
      <w:r w:rsidRPr="0040293E">
        <w:rPr>
          <w:sz w:val="28"/>
          <w:szCs w:val="28"/>
        </w:rPr>
        <w:t>Рассветовского сельского поселения  «</w:t>
      </w:r>
      <w:r w:rsidRPr="0040293E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40293E">
        <w:rPr>
          <w:sz w:val="28"/>
          <w:szCs w:val="28"/>
        </w:rPr>
        <w:t>»</w:t>
      </w:r>
    </w:p>
    <w:p w:rsidR="00434DF2" w:rsidRPr="007440DB" w:rsidRDefault="00434DF2" w:rsidP="00434DF2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34DF2" w:rsidRDefault="00434DF2" w:rsidP="00434DF2">
      <w:pPr>
        <w:ind w:left="360"/>
        <w:jc w:val="center"/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434DF2" w:rsidRPr="00490C13" w:rsidRDefault="00490C13" w:rsidP="00434DF2">
      <w:pPr>
        <w:rPr>
          <w:sz w:val="28"/>
          <w:szCs w:val="28"/>
        </w:rPr>
      </w:pPr>
      <w:r w:rsidRPr="00490C13">
        <w:rPr>
          <w:sz w:val="28"/>
          <w:szCs w:val="28"/>
        </w:rPr>
        <w:t>Специалист 2 категории</w:t>
      </w:r>
    </w:p>
    <w:p w:rsidR="00434DF2" w:rsidRPr="00490C13" w:rsidRDefault="00434DF2" w:rsidP="00434DF2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434DF2" w:rsidRPr="009F1AF5" w:rsidRDefault="00434DF2" w:rsidP="00434DF2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 w:rsidR="00490C13">
        <w:rPr>
          <w:sz w:val="28"/>
          <w:szCs w:val="28"/>
        </w:rPr>
        <w:t xml:space="preserve">   Е.Е. Дерновая</w:t>
      </w:r>
    </w:p>
    <w:p w:rsidR="00434DF2" w:rsidRPr="00490C13" w:rsidRDefault="00434DF2" w:rsidP="00434DF2">
      <w:pPr>
        <w:tabs>
          <w:tab w:val="left" w:pos="7725"/>
        </w:tabs>
        <w:rPr>
          <w:sz w:val="28"/>
          <w:szCs w:val="28"/>
        </w:rPr>
      </w:pPr>
      <w:r w:rsidRPr="009F1AF5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490C13">
        <w:rPr>
          <w:color w:val="FF0000"/>
          <w:sz w:val="28"/>
          <w:szCs w:val="28"/>
        </w:rPr>
        <w:t xml:space="preserve">   </w:t>
      </w:r>
      <w:r w:rsidR="00490C13" w:rsidRPr="00490C13">
        <w:rPr>
          <w:sz w:val="28"/>
          <w:szCs w:val="28"/>
        </w:rPr>
        <w:t>«__»________2021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F1AF5">
        <w:rPr>
          <w:sz w:val="28"/>
          <w:szCs w:val="28"/>
        </w:rPr>
        <w:t>«__»________ 2021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r w:rsidR="009F1AF5">
        <w:rPr>
          <w:sz w:val="28"/>
          <w:szCs w:val="28"/>
        </w:rPr>
        <w:t>А.Г. Фесенко</w:t>
      </w:r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F1AF5">
        <w:rPr>
          <w:sz w:val="28"/>
          <w:szCs w:val="28"/>
        </w:rPr>
        <w:t>«__»________2021</w:t>
      </w: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  Л.В. Бреева</w:t>
      </w:r>
    </w:p>
    <w:p w:rsidR="009F1AF5" w:rsidRDefault="009F1AF5" w:rsidP="009F1AF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«__»________ 2021</w:t>
      </w: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pStyle w:val="a7"/>
        <w:rPr>
          <w:rFonts w:ascii="Times New Roman" w:hAnsi="Times New Roman"/>
          <w:sz w:val="28"/>
          <w:szCs w:val="28"/>
        </w:rPr>
      </w:pPr>
    </w:p>
    <w:p w:rsidR="00434DF2" w:rsidRDefault="00434DF2" w:rsidP="00434DF2">
      <w:pPr>
        <w:pStyle w:val="a7"/>
        <w:ind w:firstLine="360"/>
        <w:rPr>
          <w:rFonts w:ascii="Times New Roman" w:hAnsi="Times New Roman"/>
          <w:sz w:val="28"/>
          <w:szCs w:val="28"/>
        </w:rPr>
      </w:pPr>
    </w:p>
    <w:p w:rsidR="00434DF2" w:rsidRDefault="00434DF2" w:rsidP="00434DF2"/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>
      <w:pPr>
        <w:sectPr w:rsidR="00C80C9C" w:rsidSect="00B50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C9C" w:rsidRPr="00775F49" w:rsidRDefault="00C80C9C" w:rsidP="00775F49">
      <w:pPr>
        <w:pStyle w:val="ConsPlusNormal"/>
        <w:widowControl/>
        <w:tabs>
          <w:tab w:val="left" w:pos="540"/>
          <w:tab w:val="left" w:pos="900"/>
        </w:tabs>
        <w:ind w:left="93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80C9C" w:rsidRPr="00091270" w:rsidRDefault="00C80C9C" w:rsidP="00775F49">
      <w:pPr>
        <w:tabs>
          <w:tab w:val="left" w:pos="1008"/>
          <w:tab w:val="left" w:pos="5812"/>
        </w:tabs>
        <w:ind w:left="9360"/>
        <w:jc w:val="right"/>
        <w:rPr>
          <w:sz w:val="28"/>
          <w:szCs w:val="28"/>
        </w:rPr>
      </w:pPr>
      <w:r w:rsidRPr="00091270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091270">
        <w:rPr>
          <w:sz w:val="28"/>
          <w:szCs w:val="28"/>
        </w:rPr>
        <w:t>рограмме</w:t>
      </w:r>
    </w:p>
    <w:p w:rsidR="00C80C9C" w:rsidRDefault="00C80C9C" w:rsidP="00775F4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020FF"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B55CB0" w:rsidRDefault="00B55CB0" w:rsidP="00B55CB0"/>
    <w:p w:rsidR="00B55CB0" w:rsidRDefault="00B55CB0" w:rsidP="00B55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  <w:t>основных мероприятий муниципальной программы</w:t>
      </w:r>
    </w:p>
    <w:p w:rsidR="00B55CB0" w:rsidRDefault="00B55CB0" w:rsidP="00B55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B55CB0" w:rsidRPr="00B55CB0" w:rsidRDefault="00B55CB0" w:rsidP="00B55CB0">
      <w:pPr>
        <w:jc w:val="center"/>
      </w:pPr>
    </w:p>
    <w:tbl>
      <w:tblPr>
        <w:tblW w:w="15810" w:type="dxa"/>
        <w:tblLayout w:type="fixed"/>
        <w:tblLook w:val="04A0" w:firstRow="1" w:lastRow="0" w:firstColumn="1" w:lastColumn="0" w:noHBand="0" w:noVBand="1"/>
      </w:tblPr>
      <w:tblGrid>
        <w:gridCol w:w="7"/>
        <w:gridCol w:w="8"/>
        <w:gridCol w:w="425"/>
        <w:gridCol w:w="7"/>
        <w:gridCol w:w="6"/>
        <w:gridCol w:w="7"/>
        <w:gridCol w:w="51"/>
        <w:gridCol w:w="8"/>
        <w:gridCol w:w="41"/>
        <w:gridCol w:w="37"/>
        <w:gridCol w:w="9"/>
        <w:gridCol w:w="9"/>
        <w:gridCol w:w="7"/>
        <w:gridCol w:w="1"/>
        <w:gridCol w:w="32"/>
        <w:gridCol w:w="2171"/>
        <w:gridCol w:w="31"/>
        <w:gridCol w:w="16"/>
        <w:gridCol w:w="15"/>
        <w:gridCol w:w="6"/>
        <w:gridCol w:w="27"/>
        <w:gridCol w:w="15"/>
        <w:gridCol w:w="68"/>
        <w:gridCol w:w="810"/>
        <w:gridCol w:w="26"/>
        <w:gridCol w:w="27"/>
        <w:gridCol w:w="71"/>
        <w:gridCol w:w="213"/>
        <w:gridCol w:w="15"/>
        <w:gridCol w:w="37"/>
        <w:gridCol w:w="746"/>
        <w:gridCol w:w="43"/>
        <w:gridCol w:w="46"/>
        <w:gridCol w:w="95"/>
        <w:gridCol w:w="98"/>
        <w:gridCol w:w="143"/>
        <w:gridCol w:w="153"/>
        <w:gridCol w:w="828"/>
        <w:gridCol w:w="12"/>
        <w:gridCol w:w="18"/>
        <w:gridCol w:w="66"/>
        <w:gridCol w:w="7"/>
        <w:gridCol w:w="33"/>
        <w:gridCol w:w="15"/>
        <w:gridCol w:w="15"/>
        <w:gridCol w:w="903"/>
        <w:gridCol w:w="12"/>
        <w:gridCol w:w="84"/>
        <w:gridCol w:w="246"/>
        <w:gridCol w:w="15"/>
        <w:gridCol w:w="682"/>
        <w:gridCol w:w="15"/>
        <w:gridCol w:w="12"/>
        <w:gridCol w:w="16"/>
        <w:gridCol w:w="15"/>
        <w:gridCol w:w="63"/>
        <w:gridCol w:w="6"/>
        <w:gridCol w:w="391"/>
        <w:gridCol w:w="30"/>
        <w:gridCol w:w="535"/>
        <w:gridCol w:w="12"/>
        <w:gridCol w:w="20"/>
        <w:gridCol w:w="73"/>
        <w:gridCol w:w="455"/>
        <w:gridCol w:w="15"/>
        <w:gridCol w:w="478"/>
        <w:gridCol w:w="15"/>
        <w:gridCol w:w="24"/>
        <w:gridCol w:w="8"/>
        <w:gridCol w:w="9"/>
        <w:gridCol w:w="59"/>
        <w:gridCol w:w="6"/>
        <w:gridCol w:w="496"/>
        <w:gridCol w:w="1031"/>
        <w:gridCol w:w="28"/>
        <w:gridCol w:w="27"/>
        <w:gridCol w:w="879"/>
        <w:gridCol w:w="30"/>
        <w:gridCol w:w="481"/>
        <w:gridCol w:w="41"/>
        <w:gridCol w:w="51"/>
        <w:gridCol w:w="39"/>
        <w:gridCol w:w="13"/>
        <w:gridCol w:w="935"/>
        <w:gridCol w:w="5"/>
        <w:gridCol w:w="1034"/>
      </w:tblGrid>
      <w:tr w:rsidR="00B55CB0" w:rsidRPr="00B55CB0" w:rsidTr="00D604C5">
        <w:trPr>
          <w:gridAfter w:val="3"/>
          <w:wAfter w:w="1975" w:type="dxa"/>
          <w:trHeight w:val="510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№ 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п</w:t>
            </w:r>
            <w:r w:rsidRPr="00B55CB0">
              <w:rPr>
                <w:lang w:val="en-US"/>
              </w:rPr>
              <w:t>/</w:t>
            </w:r>
            <w:r w:rsidRPr="00B55CB0">
              <w:t>п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Наименование мероприятия</w:t>
            </w:r>
          </w:p>
          <w:p w:rsidR="00B55CB0" w:rsidRPr="00B55CB0" w:rsidRDefault="00B55CB0" w:rsidP="00BA0243">
            <w:pPr>
              <w:jc w:val="center"/>
            </w:pPr>
          </w:p>
          <w:p w:rsidR="00B55CB0" w:rsidRPr="00B55CB0" w:rsidRDefault="00B55CB0" w:rsidP="00BA0243">
            <w:pPr>
              <w:jc w:val="center"/>
            </w:pPr>
          </w:p>
          <w:p w:rsidR="00B55CB0" w:rsidRPr="00B55CB0" w:rsidRDefault="00B55CB0" w:rsidP="00BA0243">
            <w:pPr>
              <w:jc w:val="center"/>
            </w:pPr>
          </w:p>
        </w:tc>
        <w:tc>
          <w:tcPr>
            <w:tcW w:w="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Источник финансирования</w:t>
            </w:r>
          </w:p>
        </w:tc>
        <w:tc>
          <w:tcPr>
            <w:tcW w:w="13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Объем финансирования, всего (тыс. руб)</w:t>
            </w:r>
          </w:p>
        </w:tc>
        <w:tc>
          <w:tcPr>
            <w:tcW w:w="518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В том числе по годам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Непосредственный результат реализации мероприятия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Муниципальный заказчик, главный распорядитель(распорядитель)бюджетных средств, исполнитель</w:t>
            </w:r>
          </w:p>
        </w:tc>
      </w:tr>
      <w:tr w:rsidR="00B55CB0" w:rsidRPr="00B55CB0" w:rsidTr="00D604C5">
        <w:trPr>
          <w:gridAfter w:val="3"/>
          <w:wAfter w:w="1975" w:type="dxa"/>
          <w:trHeight w:val="1095"/>
        </w:trPr>
        <w:tc>
          <w:tcPr>
            <w:tcW w:w="5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1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3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2022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2023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2024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2025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2026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</w:trPr>
        <w:tc>
          <w:tcPr>
            <w:tcW w:w="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3322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Основное  мероприятие программы: управление муниципальным имуществом</w:t>
            </w:r>
          </w:p>
        </w:tc>
      </w:tr>
      <w:tr w:rsidR="00D604C5" w:rsidRPr="00B55CB0" w:rsidTr="00D604C5">
        <w:trPr>
          <w:gridAfter w:val="3"/>
          <w:wAfter w:w="1975" w:type="dxa"/>
          <w:trHeight w:val="300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Содержание, обслуживание газопроводов высокого и  низкого давления, газового оборудования и аварийно-диспетчерское обслуживание газовых сетей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1355,65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222,93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244,93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268,93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294,93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323,93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 по проведению ТО газопроводо</w:t>
            </w:r>
          </w:p>
          <w:p w:rsidR="00B55CB0" w:rsidRPr="00B55CB0" w:rsidRDefault="00B55CB0" w:rsidP="00BA0243">
            <w:pPr>
              <w:jc w:val="center"/>
            </w:pPr>
            <w:r w:rsidRPr="00B55CB0">
              <w:t xml:space="preserve">в, газового оборудования и аварийно- </w:t>
            </w:r>
            <w:r w:rsidRPr="00B55CB0">
              <w:lastRenderedPageBreak/>
              <w:t>диспетчерское обслуживание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r w:rsidRPr="00B55CB0">
              <w:lastRenderedPageBreak/>
              <w:t>Администрация Рассветовского сельского селения Староминского района</w:t>
            </w:r>
          </w:p>
        </w:tc>
      </w:tr>
      <w:tr w:rsidR="00D604C5" w:rsidRPr="00B55CB0" w:rsidTr="00D604C5">
        <w:trPr>
          <w:gridAfter w:val="3"/>
          <w:wAfter w:w="1975" w:type="dxa"/>
          <w:trHeight w:val="141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1355,65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222,93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244,93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268,93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294,93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323,93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111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163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r w:rsidRPr="00B55CB0">
              <w:t>федерал.бюджет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555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2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Техническое обслуживание газопроводов высокого и низкого давления и аварийно – диспетчерское обеспечение сети газопотребления/газораспределения в п.</w:t>
            </w:r>
            <w:r w:rsidR="00490C13">
              <w:t xml:space="preserve"> </w:t>
            </w:r>
            <w:r w:rsidRPr="00B55CB0">
              <w:t>Первомайский, п.</w:t>
            </w:r>
            <w:r w:rsidR="00490C13">
              <w:t xml:space="preserve"> </w:t>
            </w:r>
            <w:r w:rsidRPr="00B55CB0">
              <w:t>Заря, п.Рассвет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1270,77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208,153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228,97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251,86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277,046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304,75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D604C5" w:rsidRPr="00B55CB0" w:rsidTr="00D604C5">
        <w:trPr>
          <w:gridAfter w:val="3"/>
          <w:wAfter w:w="1975" w:type="dxa"/>
          <w:trHeight w:val="1328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1270,77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208,153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228,97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251,86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277,046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304,75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109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1350"/>
        </w:trPr>
        <w:tc>
          <w:tcPr>
            <w:tcW w:w="5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345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3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Техническое обслуживание газового оборудования и газовой сети, аварийно –диспетчерское обеспечение сети газопотребление/газораспределения здания </w:t>
            </w:r>
            <w:r w:rsidRPr="00B55CB0">
              <w:lastRenderedPageBreak/>
              <w:t>администрации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lastRenderedPageBreak/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95,86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15,70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17,27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18,99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20,89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22,97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D604C5" w:rsidRPr="00B55CB0" w:rsidTr="00D604C5">
        <w:trPr>
          <w:gridAfter w:val="3"/>
          <w:wAfter w:w="1975" w:type="dxa"/>
          <w:trHeight w:val="150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95,86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15,70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17,27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18,99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20,89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22,97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94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D604C5" w:rsidRPr="00B55CB0" w:rsidTr="00D604C5">
        <w:trPr>
          <w:gridAfter w:val="3"/>
          <w:wAfter w:w="1975" w:type="dxa"/>
          <w:trHeight w:val="106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75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4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Ремонт газового оборудования газопроводов, газового оборудования здания администрации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33,57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5,5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6,05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6,65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7,32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8,05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23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33,57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5,5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6,05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6,65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7,32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8,05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2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2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05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5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Плата за потребленный газ в здании админи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450,0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70,0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80,0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90,0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100,0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110,0</w:t>
            </w:r>
          </w:p>
        </w:tc>
        <w:tc>
          <w:tcPr>
            <w:tcW w:w="1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 по оплате за потребленный газ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32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450,0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70,0</w:t>
            </w:r>
          </w:p>
        </w:tc>
        <w:tc>
          <w:tcPr>
            <w:tcW w:w="1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80,0</w:t>
            </w:r>
          </w:p>
        </w:tc>
        <w:tc>
          <w:tcPr>
            <w:tcW w:w="10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90,0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100,0</w:t>
            </w:r>
          </w:p>
        </w:tc>
        <w:tc>
          <w:tcPr>
            <w:tcW w:w="10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110,0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0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3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05"/>
        </w:trPr>
        <w:tc>
          <w:tcPr>
            <w:tcW w:w="51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6</w:t>
            </w:r>
          </w:p>
        </w:tc>
        <w:tc>
          <w:tcPr>
            <w:tcW w:w="2494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Услуга по обращению с твердыми коммунальными отходами Рассветовское с/п 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56,97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9,33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10,26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11,29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12,42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13,67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поручение по оплате за ТКО Рассветовск с/п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54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56,97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9,33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10,26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11,29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12,42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13,67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5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bookmarkStart w:id="0" w:name="_GoBack"/>
            <w:bookmarkEnd w:id="0"/>
            <w:r w:rsidRPr="00B55CB0">
              <w:t>-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6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15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7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Ремонт Обелиска погибшим воинам Рассветовского сельского поселения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rPr>
                <w:b/>
              </w:rPr>
            </w:pPr>
            <w:r w:rsidRPr="00B55CB0">
              <w:rPr>
                <w:b/>
              </w:rPr>
              <w:t>205,0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rPr>
                <w:b/>
              </w:rPr>
            </w:pPr>
            <w:r w:rsidRPr="00B55CB0">
              <w:rPr>
                <w:b/>
              </w:rPr>
              <w:t>100,0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rPr>
                <w:b/>
              </w:rPr>
            </w:pPr>
            <w:r w:rsidRPr="00B55CB0">
              <w:rPr>
                <w:b/>
              </w:rPr>
              <w:t>105,0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47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r w:rsidRPr="00B55CB0">
              <w:t>205,0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100,0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105,0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4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43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615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8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Содержание здания администрации </w:t>
            </w:r>
            <w:r w:rsidRPr="00B55CB0">
              <w:lastRenderedPageBreak/>
              <w:t>Рассветовского сельского поселения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lastRenderedPageBreak/>
              <w:t>итого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300,0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50,0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55,00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60,00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65,00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70,00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</w:t>
            </w:r>
            <w:r w:rsidRPr="00B55CB0">
              <w:lastRenderedPageBreak/>
              <w:t>х работ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 xml:space="preserve">Администрация </w:t>
            </w:r>
            <w:r w:rsidRPr="00B55CB0">
              <w:lastRenderedPageBreak/>
              <w:t>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18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300,0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50,0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55,00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60,00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65,00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70,00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4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1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300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9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Содержание технического состояния транспортного средства ГАЗ-31105 н/з Р 064 РС123,диагностирование технического состояния ТС при прохождении государственного ТО г/н Р 064РС123,приобретение бензина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rPr>
                <w:b/>
              </w:rPr>
            </w:pPr>
            <w:r w:rsidRPr="00B55CB0">
              <w:rPr>
                <w:b/>
              </w:rPr>
              <w:t>1347,0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221,00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238,0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267,0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296,0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325,0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Согласно накладным, платежные поручения 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Администрация Рассветовского сельского </w:t>
            </w:r>
          </w:p>
        </w:tc>
      </w:tr>
      <w:tr w:rsidR="00B55CB0" w:rsidRPr="00B55CB0" w:rsidTr="00D604C5">
        <w:trPr>
          <w:gridAfter w:val="3"/>
          <w:wAfter w:w="1975" w:type="dxa"/>
          <w:trHeight w:val="109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1347,0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221,0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238,0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267,0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296,0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325,0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100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21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735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10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Приобретение автозапчастей для транспортного средства ГАЗ-31105 н/з  Р 064  РС 123,страхование транспортного </w:t>
            </w:r>
            <w:r w:rsidRPr="00B55CB0">
              <w:lastRenderedPageBreak/>
              <w:t>средства, пред рейсовый мед. Осмотр водителя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lastRenderedPageBreak/>
              <w:t>итого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318,0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48,0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54,0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64,0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72,0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80,0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Накладная. Договор страхования владельца автотранспортного средства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</w:t>
            </w:r>
            <w:r w:rsidRPr="00B55CB0">
              <w:lastRenderedPageBreak/>
              <w:t>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24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318,0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48,0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54,0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64,0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72,0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80,0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4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33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765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11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Обслуживание, оказание услуги по установке актуальных конфигурационных файлов сертифицированной версии ПО </w:t>
            </w:r>
            <w:r w:rsidRPr="00B55CB0">
              <w:rPr>
                <w:lang w:val="en-US"/>
              </w:rPr>
              <w:t>ViPNet</w:t>
            </w:r>
            <w:r w:rsidRPr="00B55CB0">
              <w:t xml:space="preserve"> </w:t>
            </w:r>
            <w:r w:rsidRPr="00B55CB0">
              <w:rPr>
                <w:lang w:val="en-US"/>
              </w:rPr>
              <w:t>Client</w:t>
            </w:r>
            <w:r w:rsidRPr="00B55CB0">
              <w:t xml:space="preserve"> (КСЗ) оказание услуги по установке обновления версии ПО </w:t>
            </w:r>
            <w:r w:rsidRPr="00B55CB0">
              <w:rPr>
                <w:lang w:val="en-US"/>
              </w:rPr>
              <w:t>ViPNet</w:t>
            </w:r>
            <w:r w:rsidRPr="00B55CB0">
              <w:t xml:space="preserve"> </w:t>
            </w:r>
            <w:r w:rsidRPr="00B55CB0">
              <w:rPr>
                <w:lang w:val="en-US"/>
              </w:rPr>
              <w:t>Client</w:t>
            </w:r>
            <w:r w:rsidRPr="00B55CB0">
              <w:t xml:space="preserve"> (КСЗ)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138,0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28,0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32,0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36,0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44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138,0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20,0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22,0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28,0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32,0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36,0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118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121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r w:rsidRPr="00B55CB0">
              <w:t>-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25"/>
        </w:trPr>
        <w:tc>
          <w:tcPr>
            <w:tcW w:w="513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12</w:t>
            </w:r>
          </w:p>
        </w:tc>
        <w:tc>
          <w:tcPr>
            <w:tcW w:w="2494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Установка программного обеспечения </w:t>
            </w:r>
            <w:r w:rsidRPr="00B55CB0">
              <w:rPr>
                <w:lang w:val="en-US"/>
              </w:rPr>
              <w:t>ViPNet</w:t>
            </w:r>
            <w:r w:rsidRPr="00B55CB0">
              <w:t xml:space="preserve"> </w:t>
            </w:r>
            <w:r w:rsidRPr="00B55CB0">
              <w:rPr>
                <w:lang w:val="en-US"/>
              </w:rPr>
              <w:t>Client</w:t>
            </w:r>
            <w:r w:rsidRPr="00B55CB0">
              <w:t xml:space="preserve"> (КСЗ)</w:t>
            </w: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 xml:space="preserve">итого 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93,00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17,0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19,0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20,0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22,0</w:t>
            </w:r>
          </w:p>
        </w:tc>
        <w:tc>
          <w:tcPr>
            <w:tcW w:w="158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rPr>
          <w:gridAfter w:val="3"/>
          <w:wAfter w:w="1975" w:type="dxa"/>
          <w:trHeight w:val="1275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93,00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15,0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17,00</w:t>
            </w:r>
          </w:p>
        </w:tc>
        <w:tc>
          <w:tcPr>
            <w:tcW w:w="1064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19,00</w:t>
            </w:r>
          </w:p>
        </w:tc>
        <w:tc>
          <w:tcPr>
            <w:tcW w:w="106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20,00</w:t>
            </w:r>
          </w:p>
        </w:tc>
        <w:tc>
          <w:tcPr>
            <w:tcW w:w="106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22,00</w:t>
            </w:r>
          </w:p>
        </w:tc>
        <w:tc>
          <w:tcPr>
            <w:tcW w:w="158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1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краевой </w:t>
            </w:r>
            <w:r w:rsidRPr="00B55CB0">
              <w:lastRenderedPageBreak/>
              <w:t>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rPr>
          <w:gridAfter w:val="3"/>
          <w:wAfter w:w="1975" w:type="dxa"/>
          <w:trHeight w:val="540"/>
        </w:trPr>
        <w:tc>
          <w:tcPr>
            <w:tcW w:w="513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4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1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3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9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Look w:val="0000" w:firstRow="0" w:lastRow="0" w:firstColumn="0" w:lastColumn="0" w:noHBand="0" w:noVBand="0"/>
        </w:tblPrEx>
        <w:trPr>
          <w:gridAfter w:val="3"/>
          <w:wAfter w:w="1975" w:type="dxa"/>
          <w:trHeight w:val="900"/>
        </w:trPr>
        <w:tc>
          <w:tcPr>
            <w:tcW w:w="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13</w:t>
            </w:r>
          </w:p>
        </w:tc>
        <w:tc>
          <w:tcPr>
            <w:tcW w:w="24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Предоставление сертификата  на услугу по обслуживанию и администрированию программного обеспечения ПО </w:t>
            </w:r>
            <w:r w:rsidRPr="00B55CB0">
              <w:rPr>
                <w:lang w:val="en-US"/>
              </w:rPr>
              <w:t>ViPNet</w:t>
            </w:r>
            <w:r w:rsidRPr="00B55CB0">
              <w:t xml:space="preserve"> </w:t>
            </w:r>
            <w:r w:rsidRPr="00B55CB0">
              <w:rPr>
                <w:lang w:val="en-US"/>
              </w:rPr>
              <w:t>Client</w:t>
            </w:r>
            <w:r w:rsidRPr="00B55CB0">
              <w:t xml:space="preserve"> (КСЗ) (ДС СМЭВ)- </w:t>
            </w:r>
            <w:r w:rsidRPr="00B55CB0">
              <w:rPr>
                <w:lang w:val="en-US"/>
              </w:rPr>
              <w:t>ViPNet</w:t>
            </w:r>
            <w:r w:rsidRPr="00B55CB0">
              <w:t xml:space="preserve"> </w:t>
            </w:r>
            <w:r w:rsidRPr="00B55CB0">
              <w:rPr>
                <w:lang w:val="en-US"/>
              </w:rPr>
              <w:t>Client</w:t>
            </w:r>
            <w:r w:rsidRPr="00B55CB0">
              <w:t xml:space="preserve"> 4.х (КСЗ) (ДС СМЭВ)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120,0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22,0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24,0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26,0</w:t>
            </w:r>
          </w:p>
        </w:tc>
        <w:tc>
          <w:tcPr>
            <w:tcW w:w="10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28,0</w:t>
            </w:r>
          </w:p>
        </w:tc>
        <w:tc>
          <w:tcPr>
            <w:tcW w:w="1583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53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Look w:val="0000" w:firstRow="0" w:lastRow="0" w:firstColumn="0" w:lastColumn="0" w:noHBand="0" w:noVBand="0"/>
        </w:tblPrEx>
        <w:trPr>
          <w:gridAfter w:val="3"/>
          <w:wAfter w:w="1975" w:type="dxa"/>
          <w:trHeight w:val="1350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120,0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20,0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22,0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24,0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26,0</w:t>
            </w:r>
          </w:p>
        </w:tc>
        <w:tc>
          <w:tcPr>
            <w:tcW w:w="10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28,0</w:t>
            </w:r>
          </w:p>
        </w:tc>
        <w:tc>
          <w:tcPr>
            <w:tcW w:w="1583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Look w:val="0000" w:firstRow="0" w:lastRow="0" w:firstColumn="0" w:lastColumn="0" w:noHBand="0" w:noVBand="0"/>
        </w:tblPrEx>
        <w:trPr>
          <w:gridAfter w:val="3"/>
          <w:wAfter w:w="1975" w:type="dxa"/>
          <w:trHeight w:val="587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3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Look w:val="0000" w:firstRow="0" w:lastRow="0" w:firstColumn="0" w:lastColumn="0" w:noHBand="0" w:noVBand="0"/>
        </w:tblPrEx>
        <w:trPr>
          <w:gridAfter w:val="3"/>
          <w:wAfter w:w="1975" w:type="dxa"/>
          <w:trHeight w:val="645"/>
        </w:trPr>
        <w:tc>
          <w:tcPr>
            <w:tcW w:w="5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94" w:type="dxa"/>
            <w:gridSpan w:val="16"/>
            <w:vMerge/>
            <w:tcBorders>
              <w:left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9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9"/>
            <w:tcBorders>
              <w:top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583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3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770"/>
        </w:trPr>
        <w:tc>
          <w:tcPr>
            <w:tcW w:w="454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14</w:t>
            </w:r>
          </w:p>
        </w:tc>
        <w:tc>
          <w:tcPr>
            <w:tcW w:w="2399" w:type="dxa"/>
            <w:gridSpan w:val="11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Заправка картриджа, ремонт картриджа, восстановление картриджа, чистка, замена фотобарабана</w:t>
            </w: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175,0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35,0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40,0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45,0</w:t>
            </w:r>
          </w:p>
        </w:tc>
        <w:tc>
          <w:tcPr>
            <w:tcW w:w="16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446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126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175,0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25,0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30,0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35,0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40,0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45,0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36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465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735"/>
        </w:trPr>
        <w:tc>
          <w:tcPr>
            <w:tcW w:w="454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15</w:t>
            </w:r>
          </w:p>
        </w:tc>
        <w:tc>
          <w:tcPr>
            <w:tcW w:w="2399" w:type="dxa"/>
            <w:gridSpan w:val="11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Работы по модернизации АС «Бюджет поселения»с целью формирование отдельных единиц информации, размещаемой на едином портале бюджетной системы Российской Федерации (ЕПБС РФ)</w:t>
            </w: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175,00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25,00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35,00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40,00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45,00</w:t>
            </w:r>
          </w:p>
        </w:tc>
        <w:tc>
          <w:tcPr>
            <w:tcW w:w="16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</w:t>
            </w:r>
          </w:p>
        </w:tc>
        <w:tc>
          <w:tcPr>
            <w:tcW w:w="1446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141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175,00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25,00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30,00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35,00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40,00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45,00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120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7" w:type="dxa"/>
          <w:wAfter w:w="2119" w:type="dxa"/>
          <w:trHeight w:val="114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99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29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0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46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620"/>
        </w:trPr>
        <w:tc>
          <w:tcPr>
            <w:tcW w:w="448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16</w:t>
            </w:r>
          </w:p>
        </w:tc>
        <w:tc>
          <w:tcPr>
            <w:tcW w:w="2412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обновление программного обеспечения АС «Бюджет поселения»</w:t>
            </w: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300,00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50,00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55,00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60,00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65,00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70,00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530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1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300,00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50,00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55,00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60,00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65,00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70,00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290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1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620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1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454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17</w:t>
            </w:r>
          </w:p>
        </w:tc>
        <w:tc>
          <w:tcPr>
            <w:tcW w:w="2437" w:type="dxa"/>
            <w:gridSpan w:val="1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Информационно –технологическое обеспечение серверной части программного продукта, (собственное оборудование),сопровождение клиентской части программы, администрирование баз данных (в т.ч.архивное хранение резервных копий) </w:t>
            </w:r>
          </w:p>
        </w:tc>
        <w:tc>
          <w:tcPr>
            <w:tcW w:w="926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72,5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13,5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14,0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14,5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15,5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выполненных работ</w:t>
            </w: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  <w:tc>
          <w:tcPr>
            <w:tcW w:w="2078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37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26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72,5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13,5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14,0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14,5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15,0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15,5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078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37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26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078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454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37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26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218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17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078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650"/>
        </w:trPr>
        <w:tc>
          <w:tcPr>
            <w:tcW w:w="441" w:type="dxa"/>
            <w:gridSpan w:val="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18</w:t>
            </w:r>
          </w:p>
        </w:tc>
        <w:tc>
          <w:tcPr>
            <w:tcW w:w="2450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Консультирование пользователей по функциональным возможностям основных режимов программы, обучение</w:t>
            </w: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4,9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1,2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1,5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r w:rsidRPr="00B55CB0">
              <w:t>счет на оплату</w:t>
            </w: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</w:t>
            </w:r>
            <w:r w:rsidRPr="00B55CB0">
              <w:lastRenderedPageBreak/>
              <w:t>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515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4,9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1,2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1,5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035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215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811"/>
        </w:trPr>
        <w:tc>
          <w:tcPr>
            <w:tcW w:w="441" w:type="dxa"/>
            <w:gridSpan w:val="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19</w:t>
            </w:r>
          </w:p>
        </w:tc>
        <w:tc>
          <w:tcPr>
            <w:tcW w:w="2450" w:type="dxa"/>
            <w:gridSpan w:val="1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Информационно- техническое обеспечение серверной части программы продукта(собственное оборудование),сопровождение клиентской части программы, администратирование  баз данных</w:t>
            </w: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1,2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1,4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1,6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1,8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290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1,2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1,4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1,6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1,8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885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155"/>
        </w:trPr>
        <w:tc>
          <w:tcPr>
            <w:tcW w:w="441" w:type="dxa"/>
            <w:gridSpan w:val="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50" w:type="dxa"/>
            <w:gridSpan w:val="1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52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9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830"/>
        </w:trPr>
        <w:tc>
          <w:tcPr>
            <w:tcW w:w="448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20</w:t>
            </w:r>
          </w:p>
        </w:tc>
        <w:tc>
          <w:tcPr>
            <w:tcW w:w="2443" w:type="dxa"/>
            <w:gridSpan w:val="1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Информационно-консультационные услуги по настройке ПК для работы с электронной подписью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89,6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13,6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16,0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18,0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20,0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</w:t>
            </w:r>
            <w:r w:rsidRPr="00B55CB0">
              <w:lastRenderedPageBreak/>
              <w:t>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245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89,6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13,6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16,0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18,0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20,0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22,0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600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375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885"/>
        </w:trPr>
        <w:tc>
          <w:tcPr>
            <w:tcW w:w="448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21</w:t>
            </w:r>
          </w:p>
        </w:tc>
        <w:tc>
          <w:tcPr>
            <w:tcW w:w="2443" w:type="dxa"/>
            <w:gridSpan w:val="1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Лицензия на ПО, обеспечивающее  управление сертификатом электронной подписи и организации ЮЗД (Конфигурация ФИНКОНТРОЛЬ Базовый)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2,5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3,5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1290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15,0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2,5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3,5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4,5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555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2078" w:type="dxa"/>
          <w:trHeight w:val="465"/>
        </w:trPr>
        <w:tc>
          <w:tcPr>
            <w:tcW w:w="448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443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59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905"/>
        </w:trPr>
        <w:tc>
          <w:tcPr>
            <w:tcW w:w="657" w:type="dxa"/>
            <w:gridSpan w:val="1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22</w:t>
            </w:r>
          </w:p>
        </w:tc>
        <w:tc>
          <w:tcPr>
            <w:tcW w:w="2234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Услуги по обеспечению юридически значимого документооборота при взаимодействии с государственными </w:t>
            </w:r>
            <w:r w:rsidRPr="00B55CB0">
              <w:lastRenderedPageBreak/>
              <w:t>органами и организациями с одним сертификатом ЭП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4,2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1,2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380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4,2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8,0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1,2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750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005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690"/>
        </w:trPr>
        <w:tc>
          <w:tcPr>
            <w:tcW w:w="657" w:type="dxa"/>
            <w:gridSpan w:val="1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23</w:t>
            </w:r>
          </w:p>
        </w:tc>
        <w:tc>
          <w:tcPr>
            <w:tcW w:w="2234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Информационное и техническое обслуживание официального сайта Рассветовского  сельского поселения 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125,0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21,0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23,0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29,0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275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125,0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21,0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23,0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25,0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29,0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/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20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/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65"/>
        </w:trPr>
        <w:tc>
          <w:tcPr>
            <w:tcW w:w="657" w:type="dxa"/>
            <w:gridSpan w:val="1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/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710"/>
        </w:trPr>
        <w:tc>
          <w:tcPr>
            <w:tcW w:w="642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24</w:t>
            </w:r>
          </w:p>
        </w:tc>
        <w:tc>
          <w:tcPr>
            <w:tcW w:w="2234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Оценка объекта недвижимого имущества, земельный участок, категория земель: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17,7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2,7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3,5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4,5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1260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17,7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2,7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3,5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4,5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510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</w:t>
            </w:r>
            <w:r w:rsidRPr="00B55CB0">
              <w:lastRenderedPageBreak/>
              <w:t>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450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750"/>
        </w:trPr>
        <w:tc>
          <w:tcPr>
            <w:tcW w:w="642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25</w:t>
            </w:r>
          </w:p>
        </w:tc>
        <w:tc>
          <w:tcPr>
            <w:tcW w:w="2234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Оплата за выполнение кадастровых работ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1245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30,0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8,0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375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495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560"/>
        </w:trPr>
        <w:tc>
          <w:tcPr>
            <w:tcW w:w="642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26</w:t>
            </w:r>
          </w:p>
        </w:tc>
        <w:tc>
          <w:tcPr>
            <w:tcW w:w="2234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Работы сопутствующие проведению кадастровых работ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250,0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40,0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50,0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60,0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70,0</w:t>
            </w:r>
          </w:p>
        </w:tc>
        <w:tc>
          <w:tcPr>
            <w:tcW w:w="1630" w:type="dxa"/>
            <w:gridSpan w:val="6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1320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250,0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30,0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40,0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50,0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60,0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70,0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480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5"/>
          <w:wBefore w:w="15" w:type="dxa"/>
          <w:wAfter w:w="2027" w:type="dxa"/>
          <w:trHeight w:val="495"/>
        </w:trPr>
        <w:tc>
          <w:tcPr>
            <w:tcW w:w="642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34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7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4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1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7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3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690"/>
        </w:trPr>
        <w:tc>
          <w:tcPr>
            <w:tcW w:w="624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27</w:t>
            </w:r>
          </w:p>
        </w:tc>
        <w:tc>
          <w:tcPr>
            <w:tcW w:w="2267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Услуга по оценки стоимости объекта оценки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25,0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621" w:type="dxa"/>
            <w:gridSpan w:val="5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335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25,0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20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20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600"/>
        </w:trPr>
        <w:tc>
          <w:tcPr>
            <w:tcW w:w="624" w:type="dxa"/>
            <w:gridSpan w:val="13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28</w:t>
            </w:r>
          </w:p>
        </w:tc>
        <w:tc>
          <w:tcPr>
            <w:tcW w:w="2267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Проведение работ по составлению отчета в области охраны окружающей среды и природопользования</w:t>
            </w: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</w:t>
            </w:r>
          </w:p>
        </w:tc>
        <w:tc>
          <w:tcPr>
            <w:tcW w:w="1621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 сдачи-приемки выполненных работ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455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30,0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8,0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05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405"/>
        </w:trPr>
        <w:tc>
          <w:tcPr>
            <w:tcW w:w="624" w:type="dxa"/>
            <w:gridSpan w:val="13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67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федерал. </w:t>
            </w:r>
            <w:r w:rsidRPr="00B55CB0">
              <w:lastRenderedPageBreak/>
              <w:t>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-</w:t>
            </w:r>
          </w:p>
        </w:tc>
        <w:tc>
          <w:tcPr>
            <w:tcW w:w="136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81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545"/>
        </w:trPr>
        <w:tc>
          <w:tcPr>
            <w:tcW w:w="617" w:type="dxa"/>
            <w:gridSpan w:val="12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29</w:t>
            </w:r>
          </w:p>
        </w:tc>
        <w:tc>
          <w:tcPr>
            <w:tcW w:w="2280" w:type="dxa"/>
            <w:gridSpan w:val="8"/>
            <w:vMerge w:val="restart"/>
          </w:tcPr>
          <w:p w:rsidR="00B55CB0" w:rsidRPr="00B55CB0" w:rsidRDefault="00B55CB0" w:rsidP="00BA0243">
            <w:r w:rsidRPr="00B55CB0">
              <w:t>Работы по составлению отчета «Сведения об образовании, использовании, обезвреживании, транспортировании и размещении отходов производства и потребления»</w:t>
            </w:r>
          </w:p>
        </w:tc>
        <w:tc>
          <w:tcPr>
            <w:tcW w:w="967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35,0</w:t>
            </w:r>
          </w:p>
        </w:tc>
        <w:tc>
          <w:tcPr>
            <w:tcW w:w="1375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9,0</w:t>
            </w:r>
          </w:p>
        </w:tc>
        <w:tc>
          <w:tcPr>
            <w:tcW w:w="1621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 сдачи-приемки выполненных работ</w:t>
            </w:r>
          </w:p>
        </w:tc>
        <w:tc>
          <w:tcPr>
            <w:tcW w:w="1510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селения Акт  сдачи-приемки выполненных работ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380"/>
        </w:trPr>
        <w:tc>
          <w:tcPr>
            <w:tcW w:w="617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0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67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35,0</w:t>
            </w:r>
          </w:p>
        </w:tc>
        <w:tc>
          <w:tcPr>
            <w:tcW w:w="137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8,0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9,0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1050"/>
        </w:trPr>
        <w:tc>
          <w:tcPr>
            <w:tcW w:w="617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0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67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7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2027" w:type="dxa"/>
          <w:trHeight w:val="855"/>
        </w:trPr>
        <w:tc>
          <w:tcPr>
            <w:tcW w:w="617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0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67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12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37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7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21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10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755"/>
        </w:trPr>
        <w:tc>
          <w:tcPr>
            <w:tcW w:w="593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30</w:t>
            </w:r>
          </w:p>
        </w:tc>
        <w:tc>
          <w:tcPr>
            <w:tcW w:w="2283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Работа по составлению отчета «Декларация о плате за негативное воздействие на окружающую среду»</w:t>
            </w: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 xml:space="preserve">итого 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22,5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3,5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4,5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5,5</w:t>
            </w:r>
          </w:p>
        </w:tc>
        <w:tc>
          <w:tcPr>
            <w:tcW w:w="1662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Акт  сдачи-приемки выполненных работ</w:t>
            </w:r>
          </w:p>
        </w:tc>
        <w:tc>
          <w:tcPr>
            <w:tcW w:w="1549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335"/>
        </w:trPr>
        <w:tc>
          <w:tcPr>
            <w:tcW w:w="59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22,5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3,5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4,5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5,5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200"/>
        </w:trPr>
        <w:tc>
          <w:tcPr>
            <w:tcW w:w="59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230"/>
        </w:trPr>
        <w:tc>
          <w:tcPr>
            <w:tcW w:w="59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83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05"/>
        </w:trPr>
        <w:tc>
          <w:tcPr>
            <w:tcW w:w="602" w:type="dxa"/>
            <w:gridSpan w:val="10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31</w:t>
            </w:r>
          </w:p>
        </w:tc>
        <w:tc>
          <w:tcPr>
            <w:tcW w:w="2274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Услуга по сопровождению юридически значимого электронного документооборота при осуществлении корпоротивного документооборота с одним сертификатом ЭП</w:t>
            </w: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2,80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9,0</w:t>
            </w:r>
          </w:p>
        </w:tc>
        <w:tc>
          <w:tcPr>
            <w:tcW w:w="1662" w:type="dxa"/>
            <w:gridSpan w:val="8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49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90"/>
        </w:trPr>
        <w:tc>
          <w:tcPr>
            <w:tcW w:w="602" w:type="dxa"/>
            <w:gridSpan w:val="10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74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2,80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9,0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60"/>
        </w:trPr>
        <w:tc>
          <w:tcPr>
            <w:tcW w:w="602" w:type="dxa"/>
            <w:gridSpan w:val="10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74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305"/>
        </w:trPr>
        <w:tc>
          <w:tcPr>
            <w:tcW w:w="602" w:type="dxa"/>
            <w:gridSpan w:val="10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74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7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66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49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45"/>
        </w:trPr>
        <w:tc>
          <w:tcPr>
            <w:tcW w:w="547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32</w:t>
            </w:r>
          </w:p>
        </w:tc>
        <w:tc>
          <w:tcPr>
            <w:tcW w:w="2314" w:type="dxa"/>
            <w:gridSpan w:val="9"/>
            <w:vMerge w:val="restart"/>
          </w:tcPr>
          <w:p w:rsidR="00B55CB0" w:rsidRPr="00B55CB0" w:rsidRDefault="00B55CB0" w:rsidP="00BA0243">
            <w:r w:rsidRPr="00B55CB0">
              <w:t>Лицензия на ПО «Экспресс Документ» в конфигурации(ФИАС)</w:t>
            </w: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23,5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3,5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4,5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5,5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689" w:type="dxa"/>
            <w:gridSpan w:val="9"/>
            <w:vMerge w:val="restart"/>
          </w:tcPr>
          <w:p w:rsidR="00B55CB0" w:rsidRPr="00B55CB0" w:rsidRDefault="00B55CB0" w:rsidP="00BA0243"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22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60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23,5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3,5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4,5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5,5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75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765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федерал.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800"/>
        </w:trPr>
        <w:tc>
          <w:tcPr>
            <w:tcW w:w="547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33</w:t>
            </w:r>
          </w:p>
        </w:tc>
        <w:tc>
          <w:tcPr>
            <w:tcW w:w="2314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Услуги по сопровождению </w:t>
            </w:r>
            <w:r w:rsidRPr="00B55CB0">
              <w:lastRenderedPageBreak/>
              <w:t>юридически значимого электронного документооборота (КЭП)</w:t>
            </w: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lastRenderedPageBreak/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4,2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1,1</w:t>
            </w:r>
          </w:p>
        </w:tc>
        <w:tc>
          <w:tcPr>
            <w:tcW w:w="1689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счет на оплату</w:t>
            </w:r>
          </w:p>
        </w:tc>
        <w:tc>
          <w:tcPr>
            <w:tcW w:w="1522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 xml:space="preserve">Администрация </w:t>
            </w:r>
            <w:r w:rsidRPr="00B55CB0">
              <w:lastRenderedPageBreak/>
              <w:t>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585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4,2</w:t>
            </w: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9,0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1,0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1,1</w:t>
            </w: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555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районный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952"/>
        </w:trPr>
        <w:tc>
          <w:tcPr>
            <w:tcW w:w="547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4" w:type="dxa"/>
            <w:gridSpan w:val="9"/>
            <w:vMerge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1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89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22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930"/>
        </w:trPr>
        <w:tc>
          <w:tcPr>
            <w:tcW w:w="506" w:type="dxa"/>
            <w:gridSpan w:val="6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34</w:t>
            </w:r>
          </w:p>
        </w:tc>
        <w:tc>
          <w:tcPr>
            <w:tcW w:w="2308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Лицензия на ПО «Экспресс Документ» в конфигурации для работы на портале Росреестр</w:t>
            </w: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25,1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3,1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634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77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125"/>
        </w:trPr>
        <w:tc>
          <w:tcPr>
            <w:tcW w:w="506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08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25,1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3,1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634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930"/>
        </w:trPr>
        <w:tc>
          <w:tcPr>
            <w:tcW w:w="506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08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районный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34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930"/>
        </w:trPr>
        <w:tc>
          <w:tcPr>
            <w:tcW w:w="506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08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34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305"/>
        </w:trPr>
        <w:tc>
          <w:tcPr>
            <w:tcW w:w="506" w:type="dxa"/>
            <w:gridSpan w:val="6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08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4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8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34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705"/>
        </w:trPr>
        <w:tc>
          <w:tcPr>
            <w:tcW w:w="498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35</w:t>
            </w:r>
          </w:p>
        </w:tc>
        <w:tc>
          <w:tcPr>
            <w:tcW w:w="2316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Услуги по сопровождению юридически значимого электронного документооборота при осуществлении корпоротивного документооборота с одним сертификатом ЭП</w:t>
            </w: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3,4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5,0</w:t>
            </w: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9,0</w:t>
            </w: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1,0</w:t>
            </w:r>
          </w:p>
        </w:tc>
        <w:tc>
          <w:tcPr>
            <w:tcW w:w="1649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77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Администрация 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765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3,4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5,0</w:t>
            </w: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9,0</w:t>
            </w: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1,0</w:t>
            </w: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155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275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Федеральный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660"/>
        </w:trPr>
        <w:tc>
          <w:tcPr>
            <w:tcW w:w="498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36</w:t>
            </w:r>
          </w:p>
        </w:tc>
        <w:tc>
          <w:tcPr>
            <w:tcW w:w="2316" w:type="dxa"/>
            <w:gridSpan w:val="9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Лицензия ПО «Экспресс Документ» управление сертификатом электронной подписи</w:t>
            </w: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30,0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4000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rPr>
                <w:b/>
              </w:rPr>
            </w:pPr>
            <w:r w:rsidRPr="00B55CB0">
              <w:rPr>
                <w:b/>
              </w:rPr>
              <w:t>5000</w:t>
            </w: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6000</w:t>
            </w: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7000</w:t>
            </w: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8000</w:t>
            </w:r>
          </w:p>
        </w:tc>
        <w:tc>
          <w:tcPr>
            <w:tcW w:w="1649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77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035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30,0</w:t>
            </w: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4000</w:t>
            </w: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5000</w:t>
            </w: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6000</w:t>
            </w: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7000</w:t>
            </w: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8000</w:t>
            </w: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185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15" w:type="dxa"/>
          <w:wAfter w:w="1988" w:type="dxa"/>
          <w:trHeight w:val="1950"/>
        </w:trPr>
        <w:tc>
          <w:tcPr>
            <w:tcW w:w="498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16" w:type="dxa"/>
            <w:gridSpan w:val="9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5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Федиральный бюджет</w:t>
            </w:r>
          </w:p>
        </w:tc>
        <w:tc>
          <w:tcPr>
            <w:tcW w:w="1082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406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69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5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83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53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649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77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495"/>
        </w:trPr>
        <w:tc>
          <w:tcPr>
            <w:tcW w:w="582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37</w:t>
            </w:r>
          </w:p>
        </w:tc>
        <w:tc>
          <w:tcPr>
            <w:tcW w:w="2339" w:type="dxa"/>
            <w:gridSpan w:val="12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Лицензия СКЗИ «Крипто Про </w:t>
            </w:r>
            <w:r w:rsidRPr="00B55CB0">
              <w:rPr>
                <w:lang w:val="en-US"/>
              </w:rPr>
              <w:t>GSP</w:t>
            </w:r>
            <w:r w:rsidRPr="00B55CB0">
              <w:t>» версия 5.0</w:t>
            </w: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40,0</w:t>
            </w:r>
          </w:p>
        </w:tc>
        <w:tc>
          <w:tcPr>
            <w:tcW w:w="1290" w:type="dxa"/>
            <w:gridSpan w:val="10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6,0</w:t>
            </w:r>
          </w:p>
        </w:tc>
        <w:tc>
          <w:tcPr>
            <w:tcW w:w="1260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7,0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8,0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9,0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10,0</w:t>
            </w:r>
          </w:p>
        </w:tc>
        <w:tc>
          <w:tcPr>
            <w:tcW w:w="1995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6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255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39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40,0</w:t>
            </w:r>
          </w:p>
        </w:tc>
        <w:tc>
          <w:tcPr>
            <w:tcW w:w="1290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6,0</w:t>
            </w:r>
          </w:p>
        </w:tc>
        <w:tc>
          <w:tcPr>
            <w:tcW w:w="1260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7,0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8,0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9,0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10,0</w:t>
            </w: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42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39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90" w:type="dxa"/>
            <w:gridSpan w:val="10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60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65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39" w:type="dxa"/>
            <w:gridSpan w:val="12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  <w:tcBorders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федеральный бюджет</w:t>
            </w:r>
          </w:p>
        </w:tc>
        <w:tc>
          <w:tcPr>
            <w:tcW w:w="1065" w:type="dxa"/>
            <w:gridSpan w:val="6"/>
            <w:tcBorders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90" w:type="dxa"/>
            <w:gridSpan w:val="10"/>
            <w:tcBorders>
              <w:bottom w:val="single" w:sz="4" w:space="0" w:color="auto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60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140"/>
        </w:trPr>
        <w:tc>
          <w:tcPr>
            <w:tcW w:w="582" w:type="dxa"/>
            <w:gridSpan w:val="8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38</w:t>
            </w:r>
          </w:p>
        </w:tc>
        <w:tc>
          <w:tcPr>
            <w:tcW w:w="2324" w:type="dxa"/>
            <w:gridSpan w:val="11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Лицензия «Крипто АРМ Стандарт 5»</w:t>
            </w:r>
          </w:p>
        </w:tc>
        <w:tc>
          <w:tcPr>
            <w:tcW w:w="124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17,6</w:t>
            </w:r>
          </w:p>
        </w:tc>
        <w:tc>
          <w:tcPr>
            <w:tcW w:w="1275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2,6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3,0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3,5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4,0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4,5</w:t>
            </w:r>
          </w:p>
        </w:tc>
        <w:tc>
          <w:tcPr>
            <w:tcW w:w="1995" w:type="dxa"/>
            <w:gridSpan w:val="5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65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  <w:r w:rsidRPr="00B55CB0">
              <w:t>Рассветовского сельского поселения Староминского района</w:t>
            </w:r>
          </w:p>
          <w:p w:rsidR="00B55CB0" w:rsidRPr="00B55CB0" w:rsidRDefault="00B55CB0" w:rsidP="00BA0243">
            <w:pPr>
              <w:jc w:val="center"/>
            </w:pPr>
          </w:p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215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24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4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17,6</w:t>
            </w:r>
          </w:p>
        </w:tc>
        <w:tc>
          <w:tcPr>
            <w:tcW w:w="127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2,6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3,0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3,5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4,0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4,5</w:t>
            </w: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350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24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4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855"/>
        </w:trPr>
        <w:tc>
          <w:tcPr>
            <w:tcW w:w="582" w:type="dxa"/>
            <w:gridSpan w:val="8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324" w:type="dxa"/>
            <w:gridSpan w:val="11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4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Федеральный бюджет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995" w:type="dxa"/>
            <w:gridSpan w:val="5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65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15" w:type="dxa"/>
          <w:wAfter w:w="1034" w:type="dxa"/>
          <w:trHeight w:val="1426"/>
        </w:trPr>
        <w:tc>
          <w:tcPr>
            <w:tcW w:w="582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lastRenderedPageBreak/>
              <w:t>39</w:t>
            </w:r>
          </w:p>
        </w:tc>
        <w:tc>
          <w:tcPr>
            <w:tcW w:w="2324" w:type="dxa"/>
            <w:gridSpan w:val="11"/>
          </w:tcPr>
          <w:p w:rsidR="00B55CB0" w:rsidRPr="00B55CB0" w:rsidRDefault="00B55CB0" w:rsidP="00BA0243">
            <w:pPr>
              <w:jc w:val="center"/>
            </w:pPr>
            <w:r w:rsidRPr="00B55CB0">
              <w:t xml:space="preserve">Сертифицированный ФСБ РФ электронный идентификатор </w:t>
            </w:r>
            <w:r w:rsidRPr="00B55CB0">
              <w:rPr>
                <w:lang w:val="en-US"/>
              </w:rPr>
              <w:t>Rutoken</w:t>
            </w:r>
          </w:p>
        </w:tc>
        <w:tc>
          <w:tcPr>
            <w:tcW w:w="124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06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9,8</w:t>
            </w:r>
          </w:p>
        </w:tc>
        <w:tc>
          <w:tcPr>
            <w:tcW w:w="1275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1,4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1,8</w:t>
            </w:r>
          </w:p>
        </w:tc>
        <w:tc>
          <w:tcPr>
            <w:tcW w:w="123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2,0</w:t>
            </w:r>
          </w:p>
        </w:tc>
        <w:tc>
          <w:tcPr>
            <w:tcW w:w="1095" w:type="dxa"/>
            <w:gridSpan w:val="5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2,2</w:t>
            </w:r>
          </w:p>
        </w:tc>
        <w:tc>
          <w:tcPr>
            <w:tcW w:w="1110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2,4</w:t>
            </w:r>
          </w:p>
        </w:tc>
        <w:tc>
          <w:tcPr>
            <w:tcW w:w="1995" w:type="dxa"/>
            <w:gridSpan w:val="5"/>
          </w:tcPr>
          <w:p w:rsidR="00B55CB0" w:rsidRPr="00B55CB0" w:rsidRDefault="00B55CB0" w:rsidP="00BA0243">
            <w:pPr>
              <w:jc w:val="center"/>
            </w:pPr>
            <w:r w:rsidRPr="00B55CB0">
              <w:t>платежные поручения,</w:t>
            </w:r>
          </w:p>
          <w:p w:rsidR="00B55CB0" w:rsidRPr="00B55CB0" w:rsidRDefault="00B55CB0" w:rsidP="00BA0243">
            <w:pPr>
              <w:jc w:val="center"/>
            </w:pPr>
            <w:r w:rsidRPr="00B55CB0">
              <w:t>счет на оплату</w:t>
            </w:r>
          </w:p>
        </w:tc>
        <w:tc>
          <w:tcPr>
            <w:tcW w:w="1565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Рассветовского сельского поселения Староминского района</w:t>
            </w: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23" w:type="dxa"/>
            <w:gridSpan w:val="14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  <w:tcBorders>
              <w:top w:val="nil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23" w:type="dxa"/>
            <w:gridSpan w:val="8"/>
            <w:tcBorders>
              <w:top w:val="nil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9,8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1,4</w:t>
            </w:r>
          </w:p>
        </w:tc>
        <w:tc>
          <w:tcPr>
            <w:tcW w:w="1275" w:type="dxa"/>
            <w:gridSpan w:val="6"/>
            <w:tcBorders>
              <w:top w:val="nil"/>
            </w:tcBorders>
          </w:tcPr>
          <w:p w:rsidR="00B55CB0" w:rsidRPr="00B55CB0" w:rsidRDefault="00B55CB0" w:rsidP="00BA0243">
            <w:pPr>
              <w:jc w:val="center"/>
            </w:pPr>
            <w:r w:rsidRPr="00B55CB0">
              <w:t>1,8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2,0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2,2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2,4</w:t>
            </w:r>
          </w:p>
        </w:tc>
        <w:tc>
          <w:tcPr>
            <w:tcW w:w="1965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федеральный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23" w:type="dxa"/>
            <w:gridSpan w:val="14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Всего</w:t>
            </w: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итого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7630,093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1147,513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1288,98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1805,61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1542,62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  <w:rPr>
                <w:b/>
              </w:rPr>
            </w:pPr>
            <w:r w:rsidRPr="00B55CB0">
              <w:rPr>
                <w:b/>
              </w:rPr>
              <w:t>1845,37</w:t>
            </w:r>
          </w:p>
        </w:tc>
        <w:tc>
          <w:tcPr>
            <w:tcW w:w="1965" w:type="dxa"/>
            <w:gridSpan w:val="4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 w:val="restart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Местный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7630,093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1147,513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1288,98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1805,61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1542,62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rPr>
                <w:b/>
              </w:rPr>
              <w:t>1845,37</w:t>
            </w: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Районный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Краевой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Федеральный бюджет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</w:tcPr>
          <w:p w:rsidR="00B55CB0" w:rsidRPr="00B55CB0" w:rsidRDefault="00B55CB0" w:rsidP="00BA0243">
            <w:pPr>
              <w:jc w:val="center"/>
            </w:pPr>
          </w:p>
        </w:tc>
      </w:tr>
      <w:tr w:rsidR="00B55CB0" w:rsidRPr="00B55CB0" w:rsidTr="00D60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23" w:type="dxa"/>
            <w:gridSpan w:val="1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2298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23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Внебюджетные источники</w:t>
            </w:r>
          </w:p>
        </w:tc>
        <w:tc>
          <w:tcPr>
            <w:tcW w:w="1223" w:type="dxa"/>
            <w:gridSpan w:val="8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17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75" w:type="dxa"/>
            <w:gridSpan w:val="6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215" w:type="dxa"/>
            <w:gridSpan w:val="9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140" w:type="dxa"/>
            <w:gridSpan w:val="7"/>
          </w:tcPr>
          <w:p w:rsidR="00B55CB0" w:rsidRPr="00B55CB0" w:rsidRDefault="00B55CB0" w:rsidP="00BA0243">
            <w:pPr>
              <w:jc w:val="center"/>
            </w:pPr>
            <w:r w:rsidRPr="00B55CB0">
              <w:t>-</w:t>
            </w:r>
          </w:p>
        </w:tc>
        <w:tc>
          <w:tcPr>
            <w:tcW w:w="1095" w:type="dxa"/>
            <w:gridSpan w:val="8"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965" w:type="dxa"/>
            <w:gridSpan w:val="4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590" w:type="dxa"/>
            <w:gridSpan w:val="7"/>
            <w:vMerge/>
          </w:tcPr>
          <w:p w:rsidR="00B55CB0" w:rsidRPr="00B55CB0" w:rsidRDefault="00B55CB0" w:rsidP="00BA0243">
            <w:pPr>
              <w:jc w:val="center"/>
            </w:pPr>
          </w:p>
        </w:tc>
        <w:tc>
          <w:tcPr>
            <w:tcW w:w="1039" w:type="dxa"/>
            <w:gridSpan w:val="2"/>
            <w:vMerge/>
            <w:tcBorders>
              <w:bottom w:val="nil"/>
            </w:tcBorders>
          </w:tcPr>
          <w:p w:rsidR="00B55CB0" w:rsidRPr="00B55CB0" w:rsidRDefault="00B55CB0" w:rsidP="00BA0243">
            <w:pPr>
              <w:jc w:val="center"/>
            </w:pPr>
          </w:p>
        </w:tc>
      </w:tr>
    </w:tbl>
    <w:p w:rsidR="00D604C5" w:rsidRDefault="00D604C5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90C13" w:rsidRDefault="00490C1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Pr="00D00497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2</w:t>
      </w:r>
      <w:r w:rsidRPr="00D00497">
        <w:rPr>
          <w:bCs/>
          <w:color w:val="000000"/>
          <w:sz w:val="28"/>
          <w:szCs w:val="28"/>
        </w:rPr>
        <w:t xml:space="preserve"> категории</w:t>
      </w:r>
      <w:r>
        <w:rPr>
          <w:bCs/>
          <w:color w:val="000000"/>
          <w:sz w:val="28"/>
          <w:szCs w:val="28"/>
        </w:rPr>
        <w:t xml:space="preserve"> администрации</w:t>
      </w:r>
    </w:p>
    <w:p w:rsidR="00BA0243" w:rsidRPr="00D00497" w:rsidRDefault="00BA0243" w:rsidP="00BA02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0497">
        <w:rPr>
          <w:color w:val="000000"/>
          <w:sz w:val="28"/>
          <w:szCs w:val="28"/>
        </w:rPr>
        <w:lastRenderedPageBreak/>
        <w:t>Рассветовского сельского поселения</w:t>
      </w:r>
    </w:p>
    <w:p w:rsidR="00BA0243" w:rsidRPr="00EA52C1" w:rsidRDefault="00BA0243" w:rsidP="00BA0243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</w:rPr>
      </w:pPr>
      <w:r w:rsidRPr="00D00497">
        <w:rPr>
          <w:color w:val="000000"/>
          <w:sz w:val="28"/>
          <w:szCs w:val="28"/>
        </w:rPr>
        <w:t>Староминского района</w:t>
      </w:r>
      <w:r w:rsidRPr="00D00497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490C13">
        <w:rPr>
          <w:sz w:val="28"/>
          <w:szCs w:val="28"/>
        </w:rPr>
        <w:t xml:space="preserve">                                                                                   </w:t>
      </w:r>
      <w:r w:rsidR="00490C13" w:rsidRPr="00490C13">
        <w:rPr>
          <w:sz w:val="28"/>
          <w:szCs w:val="28"/>
        </w:rPr>
        <w:t>Е.Е.</w:t>
      </w:r>
      <w:r w:rsidR="00490C13">
        <w:rPr>
          <w:sz w:val="28"/>
          <w:szCs w:val="28"/>
        </w:rPr>
        <w:t xml:space="preserve"> </w:t>
      </w:r>
      <w:r w:rsidR="00490C13" w:rsidRPr="00490C13">
        <w:rPr>
          <w:sz w:val="28"/>
          <w:szCs w:val="28"/>
        </w:rPr>
        <w:t>Дерновая</w:t>
      </w:r>
    </w:p>
    <w:p w:rsidR="00B55CB0" w:rsidRPr="00B55CB0" w:rsidRDefault="00B55CB0" w:rsidP="00B55CB0">
      <w:pPr>
        <w:jc w:val="center"/>
      </w:pPr>
    </w:p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3357A5" w:rsidRPr="00B55CB0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7A5" w:rsidRPr="00B55CB0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184A" w:rsidRDefault="0080184A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BA0243" w:rsidRPr="00650310" w:rsidTr="00BA0243">
        <w:tc>
          <w:tcPr>
            <w:tcW w:w="4168" w:type="dxa"/>
          </w:tcPr>
          <w:p w:rsidR="00BA0243" w:rsidRPr="00650310" w:rsidRDefault="00BA0243" w:rsidP="00BA024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BA0243" w:rsidRPr="00490C13" w:rsidRDefault="00490C1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90C13">
              <w:rPr>
                <w:sz w:val="28"/>
                <w:szCs w:val="28"/>
              </w:rPr>
              <w:t>«Управление имуществом Рассветовского сельского поселения Староминского района</w:t>
            </w:r>
            <w:r w:rsidR="00BA0243" w:rsidRPr="00490C13">
              <w:rPr>
                <w:sz w:val="28"/>
                <w:szCs w:val="28"/>
              </w:rPr>
              <w:t xml:space="preserve">» </w:t>
            </w:r>
            <w:r w:rsidR="00BA0243" w:rsidRPr="00490C13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BA0243" w:rsidRPr="00442099" w:rsidRDefault="00BA0243" w:rsidP="00BA0243">
      <w:pPr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8550D0" w:rsidRDefault="00BA0243" w:rsidP="00BA0243">
      <w:pPr>
        <w:jc w:val="center"/>
        <w:rPr>
          <w:b/>
          <w:sz w:val="28"/>
          <w:szCs w:val="28"/>
        </w:rPr>
      </w:pPr>
    </w:p>
    <w:p w:rsidR="00BA0243" w:rsidRPr="008550D0" w:rsidRDefault="00BA0243" w:rsidP="00BA0243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BA0243" w:rsidRPr="00490C13" w:rsidRDefault="00BA0243" w:rsidP="00BA0243">
      <w:pPr>
        <w:jc w:val="center"/>
        <w:rPr>
          <w:b/>
          <w:sz w:val="28"/>
          <w:szCs w:val="28"/>
        </w:rPr>
      </w:pPr>
      <w:r w:rsidRPr="00490C13">
        <w:rPr>
          <w:b/>
          <w:sz w:val="28"/>
          <w:szCs w:val="28"/>
        </w:rPr>
        <w:t>«</w:t>
      </w:r>
      <w:r w:rsidR="00490C13" w:rsidRPr="00490C13">
        <w:rPr>
          <w:b/>
          <w:sz w:val="28"/>
          <w:szCs w:val="28"/>
        </w:rPr>
        <w:t>Управление имуществом Рассветовского Сельского поселения Староминского района</w:t>
      </w:r>
      <w:r w:rsidRPr="00490C13">
        <w:rPr>
          <w:b/>
          <w:sz w:val="28"/>
          <w:szCs w:val="28"/>
        </w:rPr>
        <w:t>»</w:t>
      </w:r>
    </w:p>
    <w:p w:rsidR="00BA0243" w:rsidRPr="00490C13" w:rsidRDefault="00BA0243" w:rsidP="00BA0243">
      <w:pPr>
        <w:jc w:val="center"/>
        <w:rPr>
          <w:b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</w:rPr>
      </w:pPr>
      <w:bookmarkStart w:id="1" w:name="sub_111"/>
      <w:r>
        <w:rPr>
          <w:bCs/>
          <w:color w:val="000000"/>
          <w:sz w:val="28"/>
          <w:szCs w:val="28"/>
        </w:rPr>
        <w:t>1.1. П</w:t>
      </w:r>
      <w:r w:rsidRPr="00EA52C1">
        <w:rPr>
          <w:bCs/>
          <w:color w:val="000000"/>
          <w:sz w:val="28"/>
          <w:szCs w:val="28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</w:rPr>
        <w:t>Рассветовского сельского п</w:t>
      </w:r>
      <w:r>
        <w:rPr>
          <w:color w:val="000000"/>
          <w:sz w:val="28"/>
          <w:szCs w:val="28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</w:t>
      </w:r>
      <w:r>
        <w:rPr>
          <w:bCs/>
          <w:color w:val="000000"/>
          <w:sz w:val="28"/>
          <w:szCs w:val="28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</w:rPr>
        <w:t xml:space="preserve">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2" w:name="sub_112"/>
      <w:bookmarkEnd w:id="1"/>
      <w:r w:rsidRPr="00EA52C1">
        <w:rPr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>
        <w:rPr>
          <w:bCs/>
          <w:color w:val="000000"/>
          <w:sz w:val="28"/>
          <w:szCs w:val="28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</w:rPr>
        <w:t xml:space="preserve"> года, следующего за отчетным. </w:t>
      </w:r>
    </w:p>
    <w:bookmarkEnd w:id="2"/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3" w:name="sub_114"/>
      <w:r w:rsidRPr="00EA52C1">
        <w:rPr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</w:rPr>
          <w:t>пунктом 2</w:t>
        </w:r>
      </w:hyperlink>
      <w:r w:rsidRPr="00EA52C1">
        <w:rPr>
          <w:bCs/>
          <w:color w:val="000000"/>
          <w:sz w:val="28"/>
          <w:szCs w:val="28"/>
        </w:rPr>
        <w:t xml:space="preserve"> Порядка.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4" w:name="sub_115"/>
      <w:bookmarkEnd w:id="3"/>
      <w:r w:rsidRPr="00EA52C1">
        <w:rPr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5" w:name="sub_5"/>
      <w:bookmarkEnd w:id="4"/>
      <w:r w:rsidRPr="00EA52C1">
        <w:rPr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6" w:name="sub_6"/>
      <w:bookmarkEnd w:id="5"/>
      <w:r w:rsidRPr="00EA52C1">
        <w:rPr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7" w:name="sub_7"/>
      <w:bookmarkEnd w:id="6"/>
      <w:r w:rsidRPr="00EA52C1">
        <w:rPr>
          <w:bCs/>
          <w:color w:val="000000"/>
          <w:sz w:val="28"/>
          <w:szCs w:val="28"/>
        </w:rPr>
        <w:lastRenderedPageBreak/>
        <w:t>3) низкая эффективность Программы - при 5,9 &gt;= R &gt;= 4;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8" w:name="sub_8"/>
      <w:bookmarkEnd w:id="7"/>
      <w:r w:rsidRPr="00EA52C1">
        <w:rPr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9" w:name="sub_116"/>
      <w:bookmarkEnd w:id="8"/>
      <w:r w:rsidRPr="00EA52C1">
        <w:rPr>
          <w:bCs/>
          <w:color w:val="000000"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9"/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>R= SUM (Yi x Bi),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>где: Yi - весовой коэффициент i-ro критерия;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>Bi - балльная оценка , присвоенная Программе по i-му критерию.</w:t>
      </w: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BA0243" w:rsidSect="00BA0243">
          <w:headerReference w:type="default" r:id="rId15"/>
          <w:pgSz w:w="16838" w:h="11906" w:orient="landscape"/>
          <w:pgMar w:top="993" w:right="1134" w:bottom="1134" w:left="1134" w:header="708" w:footer="708" w:gutter="0"/>
          <w:cols w:space="708"/>
          <w:titlePg/>
          <w:docGrid w:linePitch="360"/>
        </w:sectPr>
      </w:pPr>
    </w:p>
    <w:p w:rsidR="00BA0243" w:rsidRPr="00D00497" w:rsidRDefault="00BA0243" w:rsidP="00BA024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A56560">
        <w:rPr>
          <w:b/>
          <w:color w:val="000000"/>
          <w:sz w:val="28"/>
          <w:szCs w:val="28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A56560">
        <w:rPr>
          <w:b/>
          <w:color w:val="000000"/>
          <w:sz w:val="28"/>
          <w:szCs w:val="28"/>
        </w:rPr>
        <w:t>Программ</w:t>
      </w:r>
      <w:r>
        <w:rPr>
          <w:b/>
          <w:color w:val="000000"/>
          <w:sz w:val="28"/>
          <w:szCs w:val="28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BA0243" w:rsidRPr="00EA52C1" w:rsidTr="00BA024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N</w:t>
            </w:r>
          </w:p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Бальная оценка (В)</w:t>
            </w:r>
          </w:p>
        </w:tc>
      </w:tr>
      <w:tr w:rsidR="00BA0243" w:rsidRPr="00EA52C1" w:rsidTr="00BA024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Освоение средств районного бюджета (кроме экономии от проведения торгов и </w:t>
            </w:r>
            <w:r w:rsidRPr="00EA52C1">
              <w:rPr>
                <w:bCs/>
                <w:color w:val="000000"/>
              </w:rPr>
              <w:lastRenderedPageBreak/>
              <w:t>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lastRenderedPageBreak/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8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5. Достигнуты менее 50% показателей эффективности либо показатели эффективности не </w:t>
            </w:r>
            <w:r w:rsidRPr="00EA52C1">
              <w:rPr>
                <w:bCs/>
                <w:color w:val="000000"/>
              </w:rPr>
              <w:lastRenderedPageBreak/>
              <w:t>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lastRenderedPageBreak/>
              <w:t>0</w:t>
            </w:r>
          </w:p>
        </w:tc>
      </w:tr>
    </w:tbl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Pr="00D00497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2</w:t>
      </w:r>
      <w:r w:rsidRPr="00D00497">
        <w:rPr>
          <w:bCs/>
          <w:color w:val="000000"/>
          <w:sz w:val="28"/>
          <w:szCs w:val="28"/>
        </w:rPr>
        <w:t xml:space="preserve"> категории</w:t>
      </w:r>
      <w:r>
        <w:rPr>
          <w:bCs/>
          <w:color w:val="000000"/>
          <w:sz w:val="28"/>
          <w:szCs w:val="28"/>
        </w:rPr>
        <w:t xml:space="preserve"> администрации</w:t>
      </w:r>
    </w:p>
    <w:p w:rsidR="00BA0243" w:rsidRPr="00D00497" w:rsidRDefault="00BA0243" w:rsidP="00BA02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0497">
        <w:rPr>
          <w:color w:val="000000"/>
          <w:sz w:val="28"/>
          <w:szCs w:val="28"/>
        </w:rPr>
        <w:t>Рассветовского сельского поселения</w:t>
      </w:r>
    </w:p>
    <w:p w:rsidR="00BA0243" w:rsidRPr="00490C13" w:rsidRDefault="00BA0243" w:rsidP="00BA0243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  <w:r w:rsidRPr="00D00497">
        <w:rPr>
          <w:color w:val="000000"/>
          <w:sz w:val="28"/>
          <w:szCs w:val="28"/>
        </w:rPr>
        <w:t>Староминского района</w:t>
      </w:r>
      <w:r w:rsidRPr="00D00497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490C13">
        <w:rPr>
          <w:color w:val="000000"/>
          <w:sz w:val="28"/>
          <w:szCs w:val="28"/>
        </w:rPr>
        <w:t xml:space="preserve"> Е.Е.</w:t>
      </w:r>
      <w:r w:rsidR="00490C13">
        <w:rPr>
          <w:color w:val="FF0000"/>
          <w:sz w:val="28"/>
          <w:szCs w:val="28"/>
        </w:rPr>
        <w:t xml:space="preserve"> </w:t>
      </w:r>
      <w:r w:rsidR="00490C13" w:rsidRPr="00490C13">
        <w:rPr>
          <w:sz w:val="28"/>
          <w:szCs w:val="28"/>
        </w:rPr>
        <w:t>Дерновая</w:t>
      </w:r>
    </w:p>
    <w:p w:rsidR="00BA0243" w:rsidRPr="00EA52C1" w:rsidRDefault="00BA0243" w:rsidP="00BA0243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</w:rPr>
      </w:pPr>
    </w:p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BA0243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Default="00BA0243" w:rsidP="00951BC9"/>
    <w:p w:rsidR="00BA0243" w:rsidRPr="00B55CB0" w:rsidRDefault="00BA0243" w:rsidP="00951BC9"/>
    <w:sectPr w:rsidR="00BA0243" w:rsidRPr="00B55CB0" w:rsidSect="00EB7045">
      <w:headerReference w:type="default" r:id="rId16"/>
      <w:headerReference w:type="first" r:id="rId17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8" w:rsidRDefault="002401F8" w:rsidP="004F5229">
      <w:r>
        <w:separator/>
      </w:r>
    </w:p>
  </w:endnote>
  <w:endnote w:type="continuationSeparator" w:id="0">
    <w:p w:rsidR="002401F8" w:rsidRDefault="002401F8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f"/>
    </w:pPr>
  </w:p>
  <w:p w:rsidR="00BA0243" w:rsidRDefault="00BA0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8" w:rsidRDefault="002401F8" w:rsidP="004F5229">
      <w:r>
        <w:separator/>
      </w:r>
    </w:p>
  </w:footnote>
  <w:footnote w:type="continuationSeparator" w:id="0">
    <w:p w:rsidR="002401F8" w:rsidRDefault="002401F8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604C5">
      <w:rPr>
        <w:noProof/>
      </w:rPr>
      <w:t>2</w:t>
    </w:r>
    <w:r>
      <w:rPr>
        <w:noProof/>
      </w:rPr>
      <w:fldChar w:fldCharType="end"/>
    </w:r>
  </w:p>
  <w:p w:rsidR="00BA0243" w:rsidRDefault="00BA02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4C5">
      <w:rPr>
        <w:noProof/>
      </w:rPr>
      <w:t>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d"/>
      <w:jc w:val="center"/>
    </w:pPr>
  </w:p>
  <w:p w:rsidR="00BA0243" w:rsidRDefault="00BA0243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Pr="00F671C7" w:rsidRDefault="00BA0243">
    <w:pPr>
      <w:pStyle w:val="ad"/>
      <w:jc w:val="center"/>
    </w:pPr>
    <w:r w:rsidRPr="00F671C7">
      <w:fldChar w:fldCharType="begin"/>
    </w:r>
    <w:r w:rsidRPr="00F671C7">
      <w:instrText>PAGE   \* MERGEFORMAT</w:instrText>
    </w:r>
    <w:r w:rsidRPr="00F671C7">
      <w:fldChar w:fldCharType="separate"/>
    </w:r>
    <w:r w:rsidR="00D604C5">
      <w:rPr>
        <w:noProof/>
      </w:rPr>
      <w:t>13</w:t>
    </w:r>
    <w:r w:rsidRPr="00F671C7">
      <w:fldChar w:fldCharType="end"/>
    </w:r>
  </w:p>
  <w:p w:rsidR="00BA0243" w:rsidRDefault="00BA0243" w:rsidP="00BA0243">
    <w:pPr>
      <w:pStyle w:val="ad"/>
      <w:tabs>
        <w:tab w:val="left" w:pos="541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4C5">
      <w:rPr>
        <w:noProof/>
      </w:rPr>
      <w:t>36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3" w:rsidRDefault="00BA0243">
    <w:pPr>
      <w:pStyle w:val="ad"/>
      <w:jc w:val="center"/>
    </w:pPr>
  </w:p>
  <w:p w:rsidR="00BA0243" w:rsidRDefault="00BA02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3A5"/>
    <w:rsid w:val="00057735"/>
    <w:rsid w:val="000A1FA5"/>
    <w:rsid w:val="00177EB9"/>
    <w:rsid w:val="001B655D"/>
    <w:rsid w:val="002020FF"/>
    <w:rsid w:val="00216D79"/>
    <w:rsid w:val="00223174"/>
    <w:rsid w:val="002401F8"/>
    <w:rsid w:val="002B1A90"/>
    <w:rsid w:val="002F2EC8"/>
    <w:rsid w:val="00323B57"/>
    <w:rsid w:val="00330B05"/>
    <w:rsid w:val="003357A5"/>
    <w:rsid w:val="00434DF2"/>
    <w:rsid w:val="00490C13"/>
    <w:rsid w:val="004C2FE3"/>
    <w:rsid w:val="004D2A04"/>
    <w:rsid w:val="004F5229"/>
    <w:rsid w:val="005643CA"/>
    <w:rsid w:val="005C74F6"/>
    <w:rsid w:val="005D2F51"/>
    <w:rsid w:val="005D3F92"/>
    <w:rsid w:val="005E53E5"/>
    <w:rsid w:val="006362CA"/>
    <w:rsid w:val="00651A37"/>
    <w:rsid w:val="006A23DF"/>
    <w:rsid w:val="00756A73"/>
    <w:rsid w:val="00775B87"/>
    <w:rsid w:val="00775F49"/>
    <w:rsid w:val="007B7C48"/>
    <w:rsid w:val="007E2703"/>
    <w:rsid w:val="007E2A48"/>
    <w:rsid w:val="0080184A"/>
    <w:rsid w:val="0082766E"/>
    <w:rsid w:val="00835ED3"/>
    <w:rsid w:val="008A301B"/>
    <w:rsid w:val="008B1C4C"/>
    <w:rsid w:val="008E4233"/>
    <w:rsid w:val="00951BC9"/>
    <w:rsid w:val="009D29FD"/>
    <w:rsid w:val="009F1AF5"/>
    <w:rsid w:val="00A50BE8"/>
    <w:rsid w:val="00B33EF1"/>
    <w:rsid w:val="00B50E8C"/>
    <w:rsid w:val="00B55CB0"/>
    <w:rsid w:val="00B803A5"/>
    <w:rsid w:val="00BA0243"/>
    <w:rsid w:val="00BC61DF"/>
    <w:rsid w:val="00BE0C0C"/>
    <w:rsid w:val="00C16D7B"/>
    <w:rsid w:val="00C80C9C"/>
    <w:rsid w:val="00CA4F93"/>
    <w:rsid w:val="00CE276F"/>
    <w:rsid w:val="00D20CF8"/>
    <w:rsid w:val="00D57A89"/>
    <w:rsid w:val="00D604C5"/>
    <w:rsid w:val="00D72E68"/>
    <w:rsid w:val="00D74DA3"/>
    <w:rsid w:val="00DA344F"/>
    <w:rsid w:val="00DF6EEE"/>
    <w:rsid w:val="00EA7334"/>
    <w:rsid w:val="00EB7045"/>
    <w:rsid w:val="00ED1562"/>
    <w:rsid w:val="00F722D8"/>
    <w:rsid w:val="00F80681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11604.0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27E3-487E-4C91-9C80-6616AAE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38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17</cp:revision>
  <cp:lastPrinted>2018-11-07T11:49:00Z</cp:lastPrinted>
  <dcterms:created xsi:type="dcterms:W3CDTF">2018-09-26T11:40:00Z</dcterms:created>
  <dcterms:modified xsi:type="dcterms:W3CDTF">2021-10-14T10:06:00Z</dcterms:modified>
</cp:coreProperties>
</file>